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F4ADC" w14:textId="77777777" w:rsidR="00D94E9E" w:rsidRPr="0012545A" w:rsidRDefault="00D94E9E" w:rsidP="00D94E9E">
      <w:pPr>
        <w:rPr>
          <w:b/>
          <w:bCs/>
          <w:sz w:val="32"/>
          <w:szCs w:val="32"/>
          <w:lang w:val="tr-TR"/>
        </w:rPr>
      </w:pPr>
      <w:r w:rsidRPr="0012545A">
        <w:rPr>
          <w:b/>
          <w:bCs/>
          <w:sz w:val="32"/>
          <w:szCs w:val="32"/>
          <w:lang w:val="tr-TR"/>
        </w:rPr>
        <w:t>EBRD paydaşları için topluluk katılımı e-öğrenme kursu</w:t>
      </w:r>
    </w:p>
    <w:p w14:paraId="7078E4BE" w14:textId="2527C599" w:rsidR="00B5274B" w:rsidRPr="0012545A" w:rsidRDefault="00D94E9E" w:rsidP="00D94E9E">
      <w:pPr>
        <w:rPr>
          <w:b/>
          <w:bCs/>
          <w:sz w:val="28"/>
          <w:szCs w:val="28"/>
          <w:lang w:val="tr-TR"/>
        </w:rPr>
      </w:pPr>
      <w:r w:rsidRPr="0012545A">
        <w:rPr>
          <w:b/>
          <w:bCs/>
          <w:sz w:val="28"/>
          <w:szCs w:val="28"/>
          <w:lang w:val="tr-TR"/>
        </w:rPr>
        <w:t>Ekip liderleri ve yöneticileri için pratik rehber</w:t>
      </w:r>
    </w:p>
    <w:p w14:paraId="3944D3FE" w14:textId="77777777" w:rsidR="00122BC1" w:rsidRPr="0012545A" w:rsidRDefault="00122BC1" w:rsidP="00CF1CE8">
      <w:pPr>
        <w:jc w:val="both"/>
        <w:rPr>
          <w:rFonts w:ascii="Franklin Gothic Book" w:hAnsi="Franklin Gothic Book"/>
          <w:lang w:val="tr-TR"/>
        </w:rPr>
      </w:pPr>
    </w:p>
    <w:p w14:paraId="35C45BDC" w14:textId="77777777" w:rsidR="00122BC1" w:rsidRPr="0012545A" w:rsidRDefault="00122BC1" w:rsidP="00CF1CE8">
      <w:pPr>
        <w:jc w:val="both"/>
        <w:rPr>
          <w:rFonts w:ascii="Franklin Gothic Book" w:hAnsi="Franklin Gothic Book"/>
          <w:lang w:val="tr-TR"/>
        </w:rPr>
      </w:pPr>
    </w:p>
    <w:p w14:paraId="32DEE117" w14:textId="77777777" w:rsidR="00C546B6" w:rsidRPr="0012545A" w:rsidRDefault="00C546B6" w:rsidP="00CF1CE8">
      <w:pPr>
        <w:jc w:val="both"/>
        <w:rPr>
          <w:rFonts w:ascii="Franklin Gothic Book" w:hAnsi="Franklin Gothic Book"/>
          <w:lang w:val="tr-TR"/>
        </w:rPr>
      </w:pPr>
    </w:p>
    <w:p w14:paraId="6AB38057" w14:textId="5F2E023F" w:rsidR="00C546B6" w:rsidRPr="0012545A" w:rsidRDefault="00D94E9E" w:rsidP="00C546B6">
      <w:pPr>
        <w:pStyle w:val="Balk2"/>
        <w:spacing w:before="360" w:after="120"/>
        <w:jc w:val="both"/>
        <w:rPr>
          <w:rFonts w:ascii="Franklin Gothic Book" w:hAnsi="Franklin Gothic Book"/>
          <w:b/>
          <w:bCs/>
          <w:color w:val="auto"/>
          <w:sz w:val="24"/>
          <w:szCs w:val="24"/>
          <w:lang w:val="tr-TR"/>
        </w:rPr>
      </w:pPr>
      <w:r w:rsidRPr="0012545A">
        <w:rPr>
          <w:rFonts w:ascii="Franklin Gothic Book" w:hAnsi="Franklin Gothic Book"/>
          <w:b/>
          <w:bCs/>
          <w:color w:val="auto"/>
          <w:sz w:val="24"/>
          <w:szCs w:val="24"/>
          <w:lang w:val="tr-TR"/>
        </w:rPr>
        <w:t>Bu rehber hakkında</w:t>
      </w:r>
    </w:p>
    <w:p w14:paraId="2A7C189F" w14:textId="1085E09B" w:rsidR="00C24D2C" w:rsidRPr="0012545A" w:rsidRDefault="00D94E9E" w:rsidP="00CF1CE8">
      <w:pPr>
        <w:jc w:val="both"/>
        <w:rPr>
          <w:rFonts w:ascii="Franklin Gothic Book" w:hAnsi="Franklin Gothic Book"/>
          <w:lang w:val="tr-TR"/>
        </w:rPr>
      </w:pPr>
      <w:r w:rsidRPr="0012545A">
        <w:rPr>
          <w:rFonts w:ascii="Franklin Gothic Book" w:hAnsi="Franklin Gothic Book"/>
          <w:lang w:val="tr-TR"/>
        </w:rPr>
        <w:t>Bu kılavuz toplulukla yüz yüze çalışan ekiplerin yöneticileri içindir. Kursun özelliklerini netleştirmenize yardımcı olur ve kursu tamamlamak için uygun zamanı ayırmanıza olanak tanır. Zamanlamalar, kurs içeriği, etkileşimli özellikler ve ekip olarak bunun üzerinde nasıl çalışabileceğinize ilişkin öneriler hakkında bilgiler içerir. Kurs, EBRD müşterilerinin toplulukla yüz yüze çalışan ekipleriyle birlikte geliştirilmiştir ve onların karşılaştıkları somut gerçekleri yansıtmaktadır.</w:t>
      </w:r>
    </w:p>
    <w:p w14:paraId="7B56AEBB" w14:textId="5468CB82" w:rsidR="00B5274B" w:rsidRPr="0012545A" w:rsidRDefault="00D94E9E" w:rsidP="00122BC1">
      <w:pPr>
        <w:pStyle w:val="Balk2"/>
        <w:spacing w:before="360" w:after="120"/>
        <w:jc w:val="both"/>
        <w:rPr>
          <w:rFonts w:ascii="Franklin Gothic Book" w:hAnsi="Franklin Gothic Book"/>
          <w:b/>
          <w:bCs/>
          <w:color w:val="auto"/>
          <w:sz w:val="24"/>
          <w:szCs w:val="24"/>
          <w:lang w:val="tr-TR"/>
        </w:rPr>
      </w:pPr>
      <w:r w:rsidRPr="0012545A">
        <w:rPr>
          <w:rFonts w:ascii="Franklin Gothic Book" w:hAnsi="Franklin Gothic Book"/>
          <w:b/>
          <w:bCs/>
          <w:color w:val="auto"/>
          <w:sz w:val="24"/>
          <w:szCs w:val="24"/>
          <w:lang w:val="tr-TR"/>
        </w:rPr>
        <w:t>Kursun amacı</w:t>
      </w:r>
    </w:p>
    <w:p w14:paraId="18B836AA" w14:textId="52CE099C" w:rsidR="00122BC1" w:rsidRPr="0012545A" w:rsidRDefault="00333707" w:rsidP="00CF1CE8">
      <w:pPr>
        <w:jc w:val="both"/>
        <w:rPr>
          <w:rFonts w:ascii="Franklin Gothic Book" w:hAnsi="Franklin Gothic Book"/>
          <w:lang w:val="tr-TR"/>
        </w:rPr>
      </w:pPr>
      <w:r w:rsidRPr="0012545A">
        <w:rPr>
          <w:rFonts w:ascii="Franklin Gothic Book" w:hAnsi="Franklin Gothic Book"/>
          <w:lang w:val="tr-TR"/>
        </w:rPr>
        <w:t xml:space="preserve">Bu kurs, toplumla yüz yüze çalışan personeli (yükleniciler de dahil olmak üzere) ve çalışmaları bir şekilde toplum katılımı ve bundan elde edilen </w:t>
      </w:r>
      <w:proofErr w:type="spellStart"/>
      <w:r w:rsidRPr="0012545A">
        <w:rPr>
          <w:rFonts w:ascii="Franklin Gothic Book" w:hAnsi="Franklin Gothic Book"/>
          <w:lang w:val="tr-TR"/>
        </w:rPr>
        <w:t>içgörülerle</w:t>
      </w:r>
      <w:proofErr w:type="spellEnd"/>
      <w:r w:rsidRPr="0012545A">
        <w:rPr>
          <w:rFonts w:ascii="Franklin Gothic Book" w:hAnsi="Franklin Gothic Book"/>
          <w:lang w:val="tr-TR"/>
        </w:rPr>
        <w:t xml:space="preserve"> ilgili olan tüm proje personelini (örneğin, proje yöneticileri) eğitmek için erişilebilir ve ilgi çekici materyaller sunmaktadır.</w:t>
      </w:r>
      <w:r w:rsidR="00FC48CA" w:rsidRPr="0012545A">
        <w:rPr>
          <w:rFonts w:ascii="Franklin Gothic Book" w:hAnsi="Franklin Gothic Book"/>
          <w:lang w:val="tr-TR"/>
        </w:rPr>
        <w:t xml:space="preserve"> </w:t>
      </w:r>
    </w:p>
    <w:p w14:paraId="7DD1DB41" w14:textId="1AE7E0E2" w:rsidR="00EE6BD0" w:rsidRPr="0012545A" w:rsidRDefault="00333707" w:rsidP="00CF1CE8">
      <w:pPr>
        <w:jc w:val="both"/>
        <w:rPr>
          <w:rFonts w:ascii="Franklin Gothic Book" w:hAnsi="Franklin Gothic Book"/>
          <w:lang w:val="tr-TR"/>
        </w:rPr>
      </w:pPr>
      <w:r w:rsidRPr="0012545A">
        <w:rPr>
          <w:rFonts w:ascii="Franklin Gothic Book" w:hAnsi="Franklin Gothic Book"/>
          <w:lang w:val="tr-TR"/>
        </w:rPr>
        <w:t>Kursiyerlerin kendi işleri ve çalıştıkları bağlam hakkında farklı düşünmelerini teşvik etmeyi amaçlıyoruz. Alıştırmalar ve testler eleştirel düşünme ve problem çözme yeteneklerine yöneliktir. Önerilen ekip alıştırmaları kursun önemli bir özelliğidir: toplulukla çalışan ekipleri eğitim için bir araya getirmek, genellikle uzaktan çalışan kişiler için önemli bir ekip oluşturma fırsatıdır.</w:t>
      </w:r>
    </w:p>
    <w:p w14:paraId="7032B628" w14:textId="3BADB2C7" w:rsidR="00122BC1" w:rsidRPr="0012545A" w:rsidRDefault="0041680B" w:rsidP="00122BC1">
      <w:pPr>
        <w:pStyle w:val="Balk2"/>
        <w:spacing w:before="360" w:after="120"/>
        <w:jc w:val="both"/>
        <w:rPr>
          <w:rFonts w:ascii="Franklin Gothic Book" w:hAnsi="Franklin Gothic Book"/>
          <w:b/>
          <w:bCs/>
          <w:color w:val="auto"/>
          <w:sz w:val="24"/>
          <w:szCs w:val="24"/>
          <w:lang w:val="tr-TR"/>
        </w:rPr>
      </w:pPr>
      <w:bookmarkStart w:id="0" w:name="_Toc133826657"/>
      <w:r w:rsidRPr="0012545A">
        <w:rPr>
          <w:rFonts w:ascii="Franklin Gothic Book" w:hAnsi="Franklin Gothic Book"/>
          <w:b/>
          <w:bCs/>
          <w:color w:val="auto"/>
          <w:sz w:val="24"/>
          <w:szCs w:val="24"/>
          <w:lang w:val="tr-TR"/>
        </w:rPr>
        <w:t>Zamanlamalar</w:t>
      </w:r>
    </w:p>
    <w:p w14:paraId="6482FD00" w14:textId="6CF292E1" w:rsidR="00122BC1" w:rsidRPr="0012545A" w:rsidRDefault="0041680B" w:rsidP="00122BC1">
      <w:pPr>
        <w:jc w:val="both"/>
        <w:rPr>
          <w:rFonts w:ascii="Franklin Gothic Book" w:hAnsi="Franklin Gothic Book"/>
          <w:lang w:val="tr-TR"/>
        </w:rPr>
      </w:pPr>
      <w:r w:rsidRPr="0012545A">
        <w:rPr>
          <w:rFonts w:ascii="Franklin Gothic Book" w:hAnsi="Franklin Gothic Book"/>
          <w:lang w:val="tr-TR"/>
        </w:rPr>
        <w:t>Bir kişinin kursu tamamlaması için gereken süreyi tahmin etmek zordur. Ancak yöneticilerin önceden planlama yapmasının ve öğrenmeye zaman ayırmasının önemli olduğunu vurguluyoruz. Bu nedenle aşağıdakileri tavsiye ediyoruz (aşağıda açıklanan Seviye 1-3):</w:t>
      </w:r>
      <w:r w:rsidR="00122BC1" w:rsidRPr="0012545A">
        <w:rPr>
          <w:rFonts w:ascii="Franklin Gothic Book" w:hAnsi="Franklin Gothic Book"/>
          <w:lang w:val="tr-TR"/>
        </w:rPr>
        <w:t xml:space="preserve"> </w:t>
      </w:r>
    </w:p>
    <w:p w14:paraId="1030D0C7" w14:textId="4441396D" w:rsidR="00122BC1" w:rsidRPr="0012545A" w:rsidRDefault="00F0263E" w:rsidP="00122BC1">
      <w:pPr>
        <w:pStyle w:val="ListeParagraf"/>
        <w:numPr>
          <w:ilvl w:val="0"/>
          <w:numId w:val="11"/>
        </w:numPr>
        <w:spacing w:before="120" w:after="120"/>
        <w:ind w:left="357" w:hanging="357"/>
        <w:contextualSpacing w:val="0"/>
        <w:jc w:val="both"/>
        <w:rPr>
          <w:rFonts w:ascii="Franklin Gothic Book" w:hAnsi="Franklin Gothic Book"/>
          <w:lang w:val="tr-TR"/>
        </w:rPr>
      </w:pPr>
      <w:r w:rsidRPr="0012545A">
        <w:rPr>
          <w:rFonts w:ascii="Franklin Gothic Book" w:hAnsi="Franklin Gothic Book"/>
          <w:lang w:val="tr-TR"/>
        </w:rPr>
        <w:t xml:space="preserve">Her bir modülün </w:t>
      </w:r>
      <w:r w:rsidRPr="0012545A">
        <w:rPr>
          <w:rFonts w:ascii="Franklin Gothic Book" w:hAnsi="Franklin Gothic Book"/>
          <w:b/>
          <w:bCs/>
          <w:lang w:val="tr-TR"/>
        </w:rPr>
        <w:t>Birinci Seviye materyalini</w:t>
      </w:r>
      <w:r w:rsidRPr="0012545A">
        <w:rPr>
          <w:rFonts w:ascii="Franklin Gothic Book" w:hAnsi="Franklin Gothic Book"/>
          <w:lang w:val="tr-TR"/>
        </w:rPr>
        <w:t xml:space="preserve"> (yani dört modüldeki tüm zorunlu materyali) tamamlaması, kişiye, örneğin ne kadar hızlı okuduğuna bağlı olarak yaklaşık 60 dakika sürer.</w:t>
      </w:r>
    </w:p>
    <w:p w14:paraId="3BC62BB9" w14:textId="5BDE53B2" w:rsidR="00122BC1" w:rsidRPr="0012545A" w:rsidRDefault="00855BFD" w:rsidP="00122BC1">
      <w:pPr>
        <w:pStyle w:val="ListeParagraf"/>
        <w:numPr>
          <w:ilvl w:val="0"/>
          <w:numId w:val="11"/>
        </w:numPr>
        <w:spacing w:before="120" w:after="120"/>
        <w:ind w:left="357" w:hanging="357"/>
        <w:contextualSpacing w:val="0"/>
        <w:jc w:val="both"/>
        <w:rPr>
          <w:rFonts w:ascii="Franklin Gothic Book" w:hAnsi="Franklin Gothic Book"/>
          <w:lang w:val="tr-TR"/>
        </w:rPr>
      </w:pPr>
      <w:r w:rsidRPr="0012545A">
        <w:rPr>
          <w:rFonts w:ascii="Franklin Gothic Book" w:hAnsi="Franklin Gothic Book"/>
          <w:lang w:val="tr-TR"/>
        </w:rPr>
        <w:t xml:space="preserve">Eğer stajyer diğer kaynaklara </w:t>
      </w:r>
      <w:r w:rsidRPr="0012545A">
        <w:rPr>
          <w:rFonts w:ascii="Franklin Gothic Book" w:hAnsi="Franklin Gothic Book"/>
          <w:b/>
          <w:bCs/>
          <w:lang w:val="tr-TR"/>
        </w:rPr>
        <w:t>(Seviye İki ve Üç)</w:t>
      </w:r>
      <w:r w:rsidRPr="0012545A">
        <w:rPr>
          <w:rFonts w:ascii="Franklin Gothic Book" w:hAnsi="Franklin Gothic Book"/>
          <w:lang w:val="tr-TR"/>
        </w:rPr>
        <w:t xml:space="preserve"> yönelik indirmeleri ve bağlantıları da görmek isterse, bu süre daha uzun zaman alacaktır.</w:t>
      </w:r>
    </w:p>
    <w:p w14:paraId="3C883259" w14:textId="20ECC6BE" w:rsidR="00122BC1" w:rsidRPr="0012545A" w:rsidRDefault="00855BFD" w:rsidP="00122BC1">
      <w:pPr>
        <w:pStyle w:val="ListeParagraf"/>
        <w:numPr>
          <w:ilvl w:val="0"/>
          <w:numId w:val="11"/>
        </w:numPr>
        <w:spacing w:before="120" w:after="120"/>
        <w:ind w:left="357" w:hanging="357"/>
        <w:contextualSpacing w:val="0"/>
        <w:jc w:val="both"/>
        <w:rPr>
          <w:rFonts w:ascii="Franklin Gothic Book" w:hAnsi="Franklin Gothic Book"/>
          <w:lang w:val="tr-TR"/>
        </w:rPr>
      </w:pPr>
      <w:r w:rsidRPr="0012545A">
        <w:rPr>
          <w:rFonts w:ascii="Franklin Gothic Book" w:hAnsi="Franklin Gothic Book"/>
          <w:lang w:val="tr-TR"/>
        </w:rPr>
        <w:t>Ekibiniz kurs boyunca bir atölyede birlikte çalışmak ve ekip alıştırmalarını yapmak isterse, her modül yarım günlük bir atölye çalışmasına uygundur.</w:t>
      </w:r>
      <w:r w:rsidR="00122BC1" w:rsidRPr="0012545A">
        <w:rPr>
          <w:rFonts w:ascii="Franklin Gothic Book" w:hAnsi="Franklin Gothic Book"/>
          <w:lang w:val="tr-TR"/>
        </w:rPr>
        <w:t xml:space="preserve"> </w:t>
      </w:r>
    </w:p>
    <w:p w14:paraId="0F2C8A89" w14:textId="191AAB33" w:rsidR="00C546B6" w:rsidRPr="0012545A" w:rsidRDefault="00855BFD" w:rsidP="00C546B6">
      <w:pPr>
        <w:pStyle w:val="Balk2"/>
        <w:spacing w:before="360" w:after="120"/>
        <w:jc w:val="both"/>
        <w:rPr>
          <w:rFonts w:ascii="Franklin Gothic Book" w:hAnsi="Franklin Gothic Book"/>
          <w:b/>
          <w:bCs/>
          <w:color w:val="auto"/>
          <w:sz w:val="24"/>
          <w:szCs w:val="24"/>
          <w:lang w:val="tr-TR"/>
        </w:rPr>
      </w:pPr>
      <w:r w:rsidRPr="0012545A">
        <w:rPr>
          <w:rFonts w:ascii="Franklin Gothic Book" w:hAnsi="Franklin Gothic Book"/>
          <w:b/>
          <w:bCs/>
          <w:color w:val="auto"/>
          <w:sz w:val="24"/>
          <w:szCs w:val="24"/>
          <w:lang w:val="tr-TR"/>
        </w:rPr>
        <w:t>Tüm kurs kullanıcıları için teknik kılavuz</w:t>
      </w:r>
    </w:p>
    <w:p w14:paraId="3ACB6EC7" w14:textId="693AFDAF" w:rsidR="00C546B6" w:rsidRPr="0012545A" w:rsidRDefault="00363782" w:rsidP="00C546B6">
      <w:pPr>
        <w:jc w:val="both"/>
        <w:rPr>
          <w:rFonts w:ascii="Franklin Gothic Book" w:hAnsi="Franklin Gothic Book"/>
          <w:lang w:val="tr-TR"/>
        </w:rPr>
      </w:pPr>
      <w:r w:rsidRPr="0012545A">
        <w:rPr>
          <w:rFonts w:ascii="Franklin Gothic Book" w:hAnsi="Franklin Gothic Book"/>
          <w:lang w:val="tr-TR"/>
        </w:rPr>
        <w:t>Kurs açılış sayfasında tüm kurs kullanıcıları için bir teknik kılavuz da mevcuttur. Bu kılavuz, kurs özelliklerini netleştirmeye ve öğrenme deneyimini optimize etmeye yardımcı olmaktadır. Kursa başlamadan önce ekiplerinizle birlikte teknik kılavuzun üzerinden geçmenizi öneririz. Daha fazla rehberlik, tüm adımların net bir şekilde açıklandığı kursun kendisinde bulunabilir.</w:t>
      </w:r>
    </w:p>
    <w:bookmarkEnd w:id="0"/>
    <w:p w14:paraId="1E4F1271" w14:textId="41AF34CC" w:rsidR="00300ECE" w:rsidRPr="0012545A" w:rsidRDefault="007F1412" w:rsidP="00C546B6">
      <w:pPr>
        <w:pStyle w:val="Balk2"/>
        <w:spacing w:before="360"/>
        <w:jc w:val="both"/>
        <w:rPr>
          <w:rFonts w:ascii="Franklin Gothic Book" w:hAnsi="Franklin Gothic Book"/>
          <w:b/>
          <w:bCs/>
          <w:color w:val="auto"/>
          <w:sz w:val="24"/>
          <w:szCs w:val="24"/>
          <w:lang w:val="tr-TR"/>
        </w:rPr>
      </w:pPr>
      <w:r w:rsidRPr="0012545A">
        <w:rPr>
          <w:rFonts w:ascii="Franklin Gothic Book" w:hAnsi="Franklin Gothic Book"/>
          <w:b/>
          <w:bCs/>
          <w:color w:val="auto"/>
          <w:sz w:val="24"/>
          <w:szCs w:val="24"/>
          <w:lang w:val="tr-TR"/>
        </w:rPr>
        <w:lastRenderedPageBreak/>
        <w:t>Kurs içeriği</w:t>
      </w:r>
    </w:p>
    <w:p w14:paraId="3CACE062" w14:textId="56AB1A79" w:rsidR="00916E00" w:rsidRPr="0012545A" w:rsidRDefault="007F1412" w:rsidP="00C546B6">
      <w:pPr>
        <w:keepNext/>
        <w:keepLines/>
        <w:jc w:val="both"/>
        <w:rPr>
          <w:rFonts w:ascii="Franklin Gothic Book" w:eastAsia="Times New Roman" w:hAnsi="Franklin Gothic Book" w:cstheme="minorHAnsi"/>
          <w:lang w:val="tr-TR" w:eastAsia="en-GB"/>
        </w:rPr>
      </w:pPr>
      <w:r w:rsidRPr="0012545A">
        <w:rPr>
          <w:rFonts w:ascii="Franklin Gothic Book" w:eastAsia="Times New Roman" w:hAnsi="Franklin Gothic Book" w:cstheme="minorHAnsi"/>
          <w:lang w:val="tr-TR" w:eastAsia="en-GB"/>
        </w:rPr>
        <w:t xml:space="preserve">Öğrenme deneyiminde çeşitlilik sağlamak için kurs boyunca farklı türde materyaller sunduk (aşağıdaki Tablo 1'e bakınız). İçerik aynı zamanda farklı eğitim </w:t>
      </w:r>
      <w:proofErr w:type="spellStart"/>
      <w:r w:rsidRPr="0012545A">
        <w:rPr>
          <w:rFonts w:ascii="Franklin Gothic Book" w:eastAsia="Times New Roman" w:hAnsi="Franklin Gothic Book" w:cstheme="minorHAnsi"/>
          <w:lang w:val="tr-TR" w:eastAsia="en-GB"/>
        </w:rPr>
        <w:t>modlarında</w:t>
      </w:r>
      <w:proofErr w:type="spellEnd"/>
      <w:r w:rsidRPr="0012545A">
        <w:rPr>
          <w:rFonts w:ascii="Franklin Gothic Book" w:eastAsia="Times New Roman" w:hAnsi="Franklin Gothic Book" w:cstheme="minorHAnsi"/>
          <w:lang w:val="tr-TR" w:eastAsia="en-GB"/>
        </w:rPr>
        <w:t xml:space="preserve"> da kullanılabilmektedir: yüz yüze, </w:t>
      </w:r>
      <w:proofErr w:type="spellStart"/>
      <w:r w:rsidRPr="0012545A">
        <w:rPr>
          <w:rFonts w:ascii="Franklin Gothic Book" w:eastAsia="Times New Roman" w:hAnsi="Franklin Gothic Book" w:cstheme="minorHAnsi"/>
          <w:lang w:val="tr-TR" w:eastAsia="en-GB"/>
        </w:rPr>
        <w:t>hibrit</w:t>
      </w:r>
      <w:proofErr w:type="spellEnd"/>
      <w:r w:rsidRPr="0012545A">
        <w:rPr>
          <w:rFonts w:ascii="Franklin Gothic Book" w:eastAsia="Times New Roman" w:hAnsi="Franklin Gothic Book" w:cstheme="minorHAnsi"/>
          <w:lang w:val="tr-TR" w:eastAsia="en-GB"/>
        </w:rPr>
        <w:t xml:space="preserve">, </w:t>
      </w:r>
      <w:r w:rsidR="0012545A">
        <w:rPr>
          <w:rFonts w:ascii="Franklin Gothic Book" w:eastAsia="Times New Roman" w:hAnsi="Franklin Gothic Book" w:cstheme="minorHAnsi"/>
          <w:lang w:val="tr-TR" w:eastAsia="en-GB"/>
        </w:rPr>
        <w:t>‘</w:t>
      </w:r>
      <w:r w:rsidRPr="0012545A">
        <w:rPr>
          <w:rFonts w:ascii="Franklin Gothic Book" w:eastAsia="Times New Roman" w:hAnsi="Franklin Gothic Book" w:cstheme="minorHAnsi"/>
          <w:lang w:val="tr-TR" w:eastAsia="en-GB"/>
        </w:rPr>
        <w:t>özel ders</w:t>
      </w:r>
      <w:r w:rsidR="0012545A">
        <w:rPr>
          <w:rFonts w:ascii="Franklin Gothic Book" w:eastAsia="Times New Roman" w:hAnsi="Franklin Gothic Book" w:cstheme="minorHAnsi"/>
          <w:lang w:val="tr-TR" w:eastAsia="en-GB"/>
        </w:rPr>
        <w:t>’</w:t>
      </w:r>
      <w:r w:rsidRPr="0012545A">
        <w:rPr>
          <w:rFonts w:ascii="Franklin Gothic Book" w:eastAsia="Times New Roman" w:hAnsi="Franklin Gothic Book" w:cstheme="minorHAnsi"/>
          <w:lang w:val="tr-TR" w:eastAsia="en-GB"/>
        </w:rPr>
        <w:t xml:space="preserve"> ve kendi kendini yönetme deneyimleri. Kurs katılımcıları kursa bir bilgisayardan veya akıllı telefondan erişmeyi seçebilirler.</w:t>
      </w:r>
      <w:r w:rsidR="00C24D2C" w:rsidRPr="0012545A">
        <w:rPr>
          <w:rFonts w:ascii="Franklin Gothic Book" w:eastAsia="Times New Roman" w:hAnsi="Franklin Gothic Book" w:cstheme="minorHAnsi"/>
          <w:lang w:val="tr-TR" w:eastAsia="en-GB"/>
        </w:rPr>
        <w:t xml:space="preserve"> </w:t>
      </w:r>
    </w:p>
    <w:p w14:paraId="5A8336A4" w14:textId="71DDDC2C" w:rsidR="00300ECE" w:rsidRPr="0012545A" w:rsidRDefault="0068424C" w:rsidP="00300ECE">
      <w:pPr>
        <w:jc w:val="both"/>
        <w:rPr>
          <w:rFonts w:ascii="Franklin Gothic Book" w:eastAsia="Times New Roman" w:hAnsi="Franklin Gothic Book" w:cstheme="minorHAnsi"/>
          <w:lang w:val="tr-TR" w:eastAsia="en-GB"/>
        </w:rPr>
      </w:pPr>
      <w:r w:rsidRPr="0012545A">
        <w:rPr>
          <w:rFonts w:ascii="Franklin Gothic Book" w:eastAsia="Times New Roman" w:hAnsi="Franklin Gothic Book" w:cstheme="minorHAnsi"/>
          <w:lang w:val="tr-TR" w:eastAsia="en-GB"/>
        </w:rPr>
        <w:t xml:space="preserve">Tablo 1 farklı içerik türlerini özetlemektedir. İndirilebilir tüm materyaller </w:t>
      </w:r>
      <w:r w:rsidRPr="0012545A">
        <w:rPr>
          <w:rFonts w:ascii="Franklin Gothic Book" w:eastAsia="Times New Roman" w:hAnsi="Franklin Gothic Book" w:cstheme="minorHAnsi"/>
          <w:b/>
          <w:bCs/>
          <w:lang w:val="tr-TR" w:eastAsia="en-GB"/>
        </w:rPr>
        <w:t>Kaynak Kitaplığında</w:t>
      </w:r>
      <w:r w:rsidRPr="0012545A">
        <w:rPr>
          <w:rFonts w:ascii="Franklin Gothic Book" w:eastAsia="Times New Roman" w:hAnsi="Franklin Gothic Book" w:cstheme="minorHAnsi"/>
          <w:lang w:val="tr-TR" w:eastAsia="en-GB"/>
        </w:rPr>
        <w:t xml:space="preserve"> mevcuttur (</w:t>
      </w:r>
      <w:proofErr w:type="spellStart"/>
      <w:r w:rsidRPr="0012545A">
        <w:rPr>
          <w:rFonts w:ascii="Franklin Gothic Book" w:eastAsia="Times New Roman" w:hAnsi="Franklin Gothic Book" w:cstheme="minorHAnsi"/>
          <w:lang w:val="tr-TR" w:eastAsia="en-GB"/>
        </w:rPr>
        <w:t>bkz</w:t>
      </w:r>
      <w:proofErr w:type="spellEnd"/>
      <w:r w:rsidRPr="0012545A">
        <w:rPr>
          <w:rFonts w:ascii="Franklin Gothic Book" w:eastAsia="Times New Roman" w:hAnsi="Franklin Gothic Book" w:cstheme="minorHAnsi"/>
          <w:lang w:val="tr-TR" w:eastAsia="en-GB"/>
        </w:rPr>
        <w:t>: Tüm kurs kullanıcıları için teknik kılavuz).</w:t>
      </w:r>
    </w:p>
    <w:p w14:paraId="76D41741" w14:textId="4CB06E19" w:rsidR="00300ECE" w:rsidRPr="0012545A" w:rsidRDefault="00300ECE" w:rsidP="00300ECE">
      <w:pPr>
        <w:pStyle w:val="Balk4"/>
        <w:jc w:val="both"/>
        <w:rPr>
          <w:rFonts w:ascii="Franklin Gothic Book" w:hAnsi="Franklin Gothic Book"/>
          <w:b/>
          <w:bCs/>
          <w:i w:val="0"/>
          <w:iCs w:val="0"/>
          <w:color w:val="auto"/>
          <w:sz w:val="20"/>
          <w:szCs w:val="20"/>
          <w:lang w:val="tr-TR"/>
        </w:rPr>
      </w:pPr>
      <w:r w:rsidRPr="0012545A">
        <w:rPr>
          <w:rFonts w:ascii="Franklin Gothic Book" w:hAnsi="Franklin Gothic Book"/>
          <w:b/>
          <w:bCs/>
          <w:i w:val="0"/>
          <w:iCs w:val="0"/>
          <w:color w:val="auto"/>
          <w:sz w:val="20"/>
          <w:szCs w:val="20"/>
          <w:lang w:val="tr-TR"/>
        </w:rPr>
        <w:t>Tabl</w:t>
      </w:r>
      <w:r w:rsidR="0068424C" w:rsidRPr="0012545A">
        <w:rPr>
          <w:rFonts w:ascii="Franklin Gothic Book" w:hAnsi="Franklin Gothic Book"/>
          <w:b/>
          <w:bCs/>
          <w:i w:val="0"/>
          <w:iCs w:val="0"/>
          <w:color w:val="auto"/>
          <w:sz w:val="20"/>
          <w:szCs w:val="20"/>
          <w:lang w:val="tr-TR"/>
        </w:rPr>
        <w:t>o</w:t>
      </w:r>
      <w:r w:rsidRPr="0012545A">
        <w:rPr>
          <w:rFonts w:ascii="Franklin Gothic Book" w:hAnsi="Franklin Gothic Book"/>
          <w:b/>
          <w:bCs/>
          <w:i w:val="0"/>
          <w:iCs w:val="0"/>
          <w:color w:val="auto"/>
          <w:sz w:val="20"/>
          <w:szCs w:val="20"/>
          <w:lang w:val="tr-TR"/>
        </w:rPr>
        <w:t xml:space="preserve"> 1: </w:t>
      </w:r>
      <w:r w:rsidR="0068424C" w:rsidRPr="0012545A">
        <w:rPr>
          <w:rFonts w:ascii="Franklin Gothic Book" w:hAnsi="Franklin Gothic Book"/>
          <w:b/>
          <w:bCs/>
          <w:i w:val="0"/>
          <w:iCs w:val="0"/>
          <w:color w:val="auto"/>
          <w:sz w:val="20"/>
          <w:szCs w:val="20"/>
          <w:lang w:val="tr-TR"/>
        </w:rPr>
        <w:t>Kurs içeriği</w:t>
      </w:r>
    </w:p>
    <w:tbl>
      <w:tblPr>
        <w:tblStyle w:val="TabloKlavuzu"/>
        <w:tblW w:w="9209" w:type="dxa"/>
        <w:tblLook w:val="04A0" w:firstRow="1" w:lastRow="0" w:firstColumn="1" w:lastColumn="0" w:noHBand="0" w:noVBand="1"/>
      </w:tblPr>
      <w:tblGrid>
        <w:gridCol w:w="2547"/>
        <w:gridCol w:w="6662"/>
      </w:tblGrid>
      <w:tr w:rsidR="00300ECE" w:rsidRPr="0012545A" w14:paraId="47878CBA" w14:textId="77777777" w:rsidTr="00122BC1">
        <w:trPr>
          <w:tblHeader/>
        </w:trPr>
        <w:tc>
          <w:tcPr>
            <w:tcW w:w="2547" w:type="dxa"/>
            <w:shd w:val="clear" w:color="auto" w:fill="2F5496" w:themeFill="accent1" w:themeFillShade="BF"/>
          </w:tcPr>
          <w:p w14:paraId="418D051C" w14:textId="16A9976F" w:rsidR="00300ECE" w:rsidRPr="0012545A" w:rsidRDefault="00C57732" w:rsidP="009D310A">
            <w:pPr>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Seviye</w:t>
            </w:r>
          </w:p>
        </w:tc>
        <w:tc>
          <w:tcPr>
            <w:tcW w:w="6662" w:type="dxa"/>
            <w:shd w:val="clear" w:color="auto" w:fill="2F5496" w:themeFill="accent1" w:themeFillShade="BF"/>
          </w:tcPr>
          <w:p w14:paraId="5A09DD9C" w14:textId="109E3FB2" w:rsidR="00300ECE" w:rsidRPr="0012545A" w:rsidRDefault="0068424C" w:rsidP="009D310A">
            <w:pPr>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Tanım</w:t>
            </w:r>
          </w:p>
        </w:tc>
      </w:tr>
      <w:tr w:rsidR="0068424C" w:rsidRPr="0012545A" w14:paraId="3934AE1A" w14:textId="77777777" w:rsidTr="00122BC1">
        <w:tc>
          <w:tcPr>
            <w:tcW w:w="2547" w:type="dxa"/>
          </w:tcPr>
          <w:p w14:paraId="362E9A5B" w14:textId="5602E4D1" w:rsidR="0068424C" w:rsidRPr="0012545A" w:rsidRDefault="0068424C" w:rsidP="0068424C">
            <w:pPr>
              <w:spacing w:before="60" w:after="60"/>
              <w:jc w:val="both"/>
              <w:rPr>
                <w:rFonts w:ascii="Franklin Gothic Book" w:hAnsi="Franklin Gothic Book"/>
                <w:b/>
                <w:bCs/>
                <w:sz w:val="20"/>
                <w:szCs w:val="20"/>
                <w:lang w:val="tr-TR"/>
              </w:rPr>
            </w:pPr>
            <w:r w:rsidRPr="0012545A">
              <w:rPr>
                <w:b/>
                <w:bCs/>
                <w:lang w:val="tr-TR"/>
              </w:rPr>
              <w:t>Vaka çalışmaları</w:t>
            </w:r>
          </w:p>
        </w:tc>
        <w:tc>
          <w:tcPr>
            <w:tcW w:w="6662" w:type="dxa"/>
          </w:tcPr>
          <w:p w14:paraId="34E46648" w14:textId="52428AA0" w:rsidR="0068424C" w:rsidRPr="0012545A" w:rsidRDefault="0068424C" w:rsidP="0068424C">
            <w:pPr>
              <w:spacing w:before="60" w:after="60"/>
              <w:jc w:val="both"/>
              <w:rPr>
                <w:rFonts w:ascii="Franklin Gothic Book" w:hAnsi="Franklin Gothic Book"/>
                <w:sz w:val="20"/>
                <w:szCs w:val="20"/>
                <w:lang w:val="tr-TR"/>
              </w:rPr>
            </w:pPr>
            <w:r w:rsidRPr="0012545A">
              <w:rPr>
                <w:lang w:val="tr-TR"/>
              </w:rPr>
              <w:t xml:space="preserve">İndirilebilir 6 vaka çalışması bulunmaktadır </w:t>
            </w:r>
          </w:p>
        </w:tc>
      </w:tr>
      <w:tr w:rsidR="0068424C" w:rsidRPr="0012545A" w14:paraId="1CF0A30A" w14:textId="77777777" w:rsidTr="00122BC1">
        <w:tc>
          <w:tcPr>
            <w:tcW w:w="2547" w:type="dxa"/>
          </w:tcPr>
          <w:p w14:paraId="3507DC09" w14:textId="522A919A" w:rsidR="0068424C" w:rsidRPr="0012545A" w:rsidRDefault="0068424C" w:rsidP="0068424C">
            <w:pPr>
              <w:spacing w:before="60" w:after="60"/>
              <w:jc w:val="both"/>
              <w:rPr>
                <w:rFonts w:ascii="Franklin Gothic Book" w:hAnsi="Franklin Gothic Book"/>
                <w:b/>
                <w:bCs/>
                <w:sz w:val="20"/>
                <w:szCs w:val="20"/>
                <w:lang w:val="tr-TR"/>
              </w:rPr>
            </w:pPr>
            <w:r w:rsidRPr="0012545A">
              <w:rPr>
                <w:b/>
                <w:bCs/>
                <w:lang w:val="tr-TR"/>
              </w:rPr>
              <w:t>Uygulayıcı perspektifleri</w:t>
            </w:r>
          </w:p>
        </w:tc>
        <w:tc>
          <w:tcPr>
            <w:tcW w:w="6662" w:type="dxa"/>
          </w:tcPr>
          <w:p w14:paraId="09910EC7" w14:textId="1EB3ABFC" w:rsidR="0068424C" w:rsidRPr="0012545A" w:rsidRDefault="0068424C" w:rsidP="0068424C">
            <w:pPr>
              <w:spacing w:before="60" w:after="60"/>
              <w:jc w:val="both"/>
              <w:rPr>
                <w:rFonts w:ascii="Franklin Gothic Book" w:hAnsi="Franklin Gothic Book"/>
                <w:sz w:val="20"/>
                <w:szCs w:val="20"/>
                <w:lang w:val="tr-TR"/>
              </w:rPr>
            </w:pPr>
            <w:r w:rsidRPr="0012545A">
              <w:rPr>
                <w:lang w:val="tr-TR"/>
              </w:rPr>
              <w:t>4 adet indirilebilir uygulayıcı perspektifi bulunmaktadır.</w:t>
            </w:r>
          </w:p>
        </w:tc>
      </w:tr>
      <w:tr w:rsidR="0068424C" w:rsidRPr="0012545A" w14:paraId="3FDB921E" w14:textId="77777777" w:rsidTr="00122BC1">
        <w:tc>
          <w:tcPr>
            <w:tcW w:w="2547" w:type="dxa"/>
          </w:tcPr>
          <w:p w14:paraId="56AB79B1" w14:textId="6EDE6029" w:rsidR="0068424C" w:rsidRPr="0012545A" w:rsidRDefault="0068424C" w:rsidP="0068424C">
            <w:pPr>
              <w:spacing w:before="60" w:after="60"/>
              <w:rPr>
                <w:rFonts w:ascii="Franklin Gothic Book" w:hAnsi="Franklin Gothic Book"/>
                <w:b/>
                <w:bCs/>
                <w:sz w:val="20"/>
                <w:szCs w:val="20"/>
                <w:lang w:val="tr-TR"/>
              </w:rPr>
            </w:pPr>
            <w:r w:rsidRPr="0012545A">
              <w:rPr>
                <w:b/>
                <w:bCs/>
                <w:lang w:val="tr-TR"/>
              </w:rPr>
              <w:t>Kılavuz notlar, şablonlar, kontrol listeleri ve diğer araçlar</w:t>
            </w:r>
          </w:p>
        </w:tc>
        <w:tc>
          <w:tcPr>
            <w:tcW w:w="6662" w:type="dxa"/>
          </w:tcPr>
          <w:p w14:paraId="0B686AF3" w14:textId="53B2C3EE" w:rsidR="0068424C" w:rsidRPr="0012545A" w:rsidRDefault="0068424C" w:rsidP="0068424C">
            <w:pPr>
              <w:spacing w:before="60" w:after="60"/>
              <w:jc w:val="both"/>
              <w:rPr>
                <w:rFonts w:ascii="Franklin Gothic Book" w:hAnsi="Franklin Gothic Book"/>
                <w:sz w:val="20"/>
                <w:szCs w:val="20"/>
                <w:lang w:val="tr-TR"/>
              </w:rPr>
            </w:pPr>
            <w:r w:rsidRPr="0012545A">
              <w:rPr>
                <w:lang w:val="tr-TR"/>
              </w:rPr>
              <w:t>21 adet indirilebilir rehberlik notu, şablon, kontrol listesi ve diğer araçlar bulunmaktadır.</w:t>
            </w:r>
          </w:p>
        </w:tc>
      </w:tr>
      <w:tr w:rsidR="0068424C" w:rsidRPr="0012545A" w14:paraId="2496D5FC" w14:textId="77777777" w:rsidTr="00122BC1">
        <w:tc>
          <w:tcPr>
            <w:tcW w:w="2547" w:type="dxa"/>
          </w:tcPr>
          <w:p w14:paraId="5A2F451B" w14:textId="1DFFEFAB" w:rsidR="0068424C" w:rsidRPr="0012545A" w:rsidRDefault="0068424C" w:rsidP="0068424C">
            <w:pPr>
              <w:spacing w:before="60" w:after="60"/>
              <w:jc w:val="both"/>
              <w:rPr>
                <w:rFonts w:ascii="Franklin Gothic Book" w:hAnsi="Franklin Gothic Book"/>
                <w:b/>
                <w:bCs/>
                <w:sz w:val="20"/>
                <w:szCs w:val="20"/>
                <w:lang w:val="tr-TR"/>
              </w:rPr>
            </w:pPr>
            <w:r w:rsidRPr="0012545A">
              <w:rPr>
                <w:b/>
                <w:bCs/>
                <w:lang w:val="tr-TR"/>
              </w:rPr>
              <w:t>Bireysel alıştırmalar</w:t>
            </w:r>
          </w:p>
        </w:tc>
        <w:tc>
          <w:tcPr>
            <w:tcW w:w="6662" w:type="dxa"/>
          </w:tcPr>
          <w:p w14:paraId="627B05B5" w14:textId="60A4C7FC" w:rsidR="0068424C" w:rsidRPr="0012545A" w:rsidRDefault="0068424C" w:rsidP="0068424C">
            <w:pPr>
              <w:spacing w:before="60" w:after="60"/>
              <w:jc w:val="both"/>
              <w:rPr>
                <w:rFonts w:ascii="Franklin Gothic Book" w:hAnsi="Franklin Gothic Book"/>
                <w:sz w:val="20"/>
                <w:szCs w:val="20"/>
                <w:lang w:val="tr-TR"/>
              </w:rPr>
            </w:pPr>
            <w:r w:rsidRPr="0012545A">
              <w:rPr>
                <w:lang w:val="tr-TR"/>
              </w:rPr>
              <w:t>'Sürükle ve bırak' yöntemini kullanan 7 alıştırma ve serbest metin kutusu kullanan 5 alıştırma dahil olmak üzere 12 bireysel alıştırma bulunmaktadır.</w:t>
            </w:r>
          </w:p>
        </w:tc>
      </w:tr>
      <w:tr w:rsidR="0068424C" w:rsidRPr="0012545A" w14:paraId="6BFD8F63" w14:textId="77777777" w:rsidTr="00122BC1">
        <w:tc>
          <w:tcPr>
            <w:tcW w:w="2547" w:type="dxa"/>
          </w:tcPr>
          <w:p w14:paraId="499BE73C" w14:textId="7B7CA51A" w:rsidR="0068424C" w:rsidRPr="0012545A" w:rsidRDefault="0068424C" w:rsidP="0068424C">
            <w:pPr>
              <w:spacing w:before="60" w:after="60"/>
              <w:jc w:val="both"/>
              <w:rPr>
                <w:rFonts w:ascii="Franklin Gothic Book" w:hAnsi="Franklin Gothic Book"/>
                <w:b/>
                <w:bCs/>
                <w:sz w:val="20"/>
                <w:szCs w:val="20"/>
                <w:lang w:val="tr-TR"/>
              </w:rPr>
            </w:pPr>
            <w:r w:rsidRPr="0012545A">
              <w:rPr>
                <w:b/>
                <w:bCs/>
                <w:lang w:val="tr-TR"/>
              </w:rPr>
              <w:t>Ekip faaliyetleri</w:t>
            </w:r>
          </w:p>
        </w:tc>
        <w:tc>
          <w:tcPr>
            <w:tcW w:w="6662" w:type="dxa"/>
          </w:tcPr>
          <w:p w14:paraId="7D02B598" w14:textId="023D2273" w:rsidR="0068424C" w:rsidRPr="0012545A" w:rsidRDefault="0068424C" w:rsidP="0068424C">
            <w:pPr>
              <w:spacing w:before="60" w:after="60"/>
              <w:jc w:val="both"/>
              <w:rPr>
                <w:rFonts w:ascii="Franklin Gothic Book" w:hAnsi="Franklin Gothic Book"/>
                <w:sz w:val="20"/>
                <w:szCs w:val="20"/>
                <w:lang w:val="tr-TR"/>
              </w:rPr>
            </w:pPr>
            <w:r w:rsidRPr="0012545A">
              <w:rPr>
                <w:lang w:val="tr-TR"/>
              </w:rPr>
              <w:t xml:space="preserve">4 takım etkinliği vardır </w:t>
            </w:r>
          </w:p>
        </w:tc>
      </w:tr>
      <w:tr w:rsidR="0068424C" w:rsidRPr="0012545A" w14:paraId="38754883" w14:textId="77777777" w:rsidTr="00122BC1">
        <w:tc>
          <w:tcPr>
            <w:tcW w:w="2547" w:type="dxa"/>
          </w:tcPr>
          <w:p w14:paraId="7972BCE0" w14:textId="093D2150" w:rsidR="0068424C" w:rsidRPr="0012545A" w:rsidRDefault="0068424C" w:rsidP="0068424C">
            <w:pPr>
              <w:spacing w:before="60" w:after="60"/>
              <w:jc w:val="both"/>
              <w:rPr>
                <w:rFonts w:ascii="Franklin Gothic Book" w:hAnsi="Franklin Gothic Book"/>
                <w:b/>
                <w:bCs/>
                <w:sz w:val="20"/>
                <w:szCs w:val="20"/>
                <w:lang w:val="tr-TR"/>
              </w:rPr>
            </w:pPr>
            <w:r w:rsidRPr="0012545A">
              <w:rPr>
                <w:b/>
                <w:bCs/>
                <w:lang w:val="tr-TR"/>
              </w:rPr>
              <w:t>Video/animasyon</w:t>
            </w:r>
          </w:p>
        </w:tc>
        <w:tc>
          <w:tcPr>
            <w:tcW w:w="6662" w:type="dxa"/>
          </w:tcPr>
          <w:p w14:paraId="41C4DD94" w14:textId="28B81238" w:rsidR="0068424C" w:rsidRPr="0012545A" w:rsidRDefault="0068424C" w:rsidP="0068424C">
            <w:pPr>
              <w:spacing w:before="60" w:after="60"/>
              <w:jc w:val="both"/>
              <w:rPr>
                <w:rFonts w:ascii="Franklin Gothic Book" w:hAnsi="Franklin Gothic Book"/>
                <w:sz w:val="20"/>
                <w:szCs w:val="20"/>
                <w:lang w:val="tr-TR"/>
              </w:rPr>
            </w:pPr>
            <w:r w:rsidRPr="0012545A">
              <w:rPr>
                <w:lang w:val="tr-TR"/>
              </w:rPr>
              <w:t>Bir animasyon ve 2 video bulunmaktadır.</w:t>
            </w:r>
          </w:p>
        </w:tc>
      </w:tr>
      <w:tr w:rsidR="0068424C" w:rsidRPr="0012545A" w14:paraId="670010BA" w14:textId="77777777" w:rsidTr="00122BC1">
        <w:tc>
          <w:tcPr>
            <w:tcW w:w="2547" w:type="dxa"/>
          </w:tcPr>
          <w:p w14:paraId="066BA9F4" w14:textId="1E281DB9" w:rsidR="0068424C" w:rsidRPr="0012545A" w:rsidRDefault="0068424C" w:rsidP="0068424C">
            <w:pPr>
              <w:spacing w:before="60" w:after="60"/>
              <w:jc w:val="both"/>
              <w:rPr>
                <w:rFonts w:ascii="Franklin Gothic Book" w:hAnsi="Franklin Gothic Book"/>
                <w:b/>
                <w:bCs/>
                <w:sz w:val="20"/>
                <w:szCs w:val="20"/>
                <w:lang w:val="tr-TR"/>
              </w:rPr>
            </w:pPr>
            <w:r w:rsidRPr="0012545A">
              <w:rPr>
                <w:b/>
                <w:bCs/>
                <w:lang w:val="tr-TR"/>
              </w:rPr>
              <w:t>Değerlendirme</w:t>
            </w:r>
          </w:p>
        </w:tc>
        <w:tc>
          <w:tcPr>
            <w:tcW w:w="6662" w:type="dxa"/>
          </w:tcPr>
          <w:p w14:paraId="6B639961" w14:textId="6411CD48" w:rsidR="0068424C" w:rsidRPr="0012545A" w:rsidRDefault="0068424C" w:rsidP="0068424C">
            <w:pPr>
              <w:spacing w:before="60" w:after="60"/>
              <w:jc w:val="both"/>
              <w:rPr>
                <w:rFonts w:ascii="Franklin Gothic Book" w:hAnsi="Franklin Gothic Book"/>
                <w:sz w:val="20"/>
                <w:szCs w:val="20"/>
                <w:lang w:val="tr-TR"/>
              </w:rPr>
            </w:pPr>
            <w:r w:rsidRPr="0012545A">
              <w:rPr>
                <w:lang w:val="tr-TR"/>
              </w:rPr>
              <w:t>Kursun sonunda on sorudan oluşan bir değerlendirme bulunmaktadır. Değerlendirme cevapları, değerlendirme tamamlandıktan sonra indirilebilir.</w:t>
            </w:r>
          </w:p>
        </w:tc>
      </w:tr>
    </w:tbl>
    <w:p w14:paraId="3450BAC6" w14:textId="77777777" w:rsidR="00C546B6" w:rsidRPr="0012545A" w:rsidRDefault="00C546B6" w:rsidP="009D310A">
      <w:pPr>
        <w:spacing w:before="60" w:after="60"/>
        <w:jc w:val="both"/>
        <w:rPr>
          <w:rFonts w:ascii="Franklin Gothic Book" w:hAnsi="Franklin Gothic Book"/>
          <w:sz w:val="20"/>
          <w:szCs w:val="20"/>
          <w:lang w:val="tr-TR"/>
        </w:rPr>
      </w:pPr>
    </w:p>
    <w:p w14:paraId="43FAD1A9" w14:textId="3590573B" w:rsidR="00EE6BD0" w:rsidRPr="0012545A" w:rsidRDefault="0068424C" w:rsidP="00122BC1">
      <w:pPr>
        <w:pStyle w:val="Balk2"/>
        <w:spacing w:before="360" w:after="120"/>
        <w:jc w:val="both"/>
        <w:rPr>
          <w:rFonts w:ascii="Franklin Gothic Book" w:hAnsi="Franklin Gothic Book"/>
          <w:b/>
          <w:bCs/>
          <w:color w:val="auto"/>
          <w:sz w:val="24"/>
          <w:szCs w:val="24"/>
          <w:lang w:val="tr-TR"/>
        </w:rPr>
      </w:pPr>
      <w:r w:rsidRPr="0012545A">
        <w:rPr>
          <w:rFonts w:ascii="Franklin Gothic Book" w:hAnsi="Franklin Gothic Book"/>
          <w:b/>
          <w:bCs/>
          <w:color w:val="auto"/>
          <w:sz w:val="24"/>
          <w:szCs w:val="24"/>
          <w:lang w:val="tr-TR"/>
        </w:rPr>
        <w:t xml:space="preserve">Esnek tasarım: ‘dört modül ve üç </w:t>
      </w:r>
      <w:r w:rsidR="00C57732" w:rsidRPr="0012545A">
        <w:rPr>
          <w:rFonts w:ascii="Franklin Gothic Book" w:hAnsi="Franklin Gothic Book"/>
          <w:b/>
          <w:bCs/>
          <w:color w:val="auto"/>
          <w:sz w:val="24"/>
          <w:szCs w:val="24"/>
          <w:lang w:val="tr-TR"/>
        </w:rPr>
        <w:t>seviye</w:t>
      </w:r>
      <w:r w:rsidRPr="0012545A">
        <w:rPr>
          <w:rFonts w:ascii="Franklin Gothic Book" w:hAnsi="Franklin Gothic Book"/>
          <w:b/>
          <w:bCs/>
          <w:color w:val="auto"/>
          <w:sz w:val="24"/>
          <w:szCs w:val="24"/>
          <w:lang w:val="tr-TR"/>
        </w:rPr>
        <w:t>’ açıklandı.</w:t>
      </w:r>
    </w:p>
    <w:p w14:paraId="7695EFAB" w14:textId="32B45848" w:rsidR="00EE6BD0" w:rsidRPr="0012545A" w:rsidRDefault="000876F7" w:rsidP="00A90CDC">
      <w:pPr>
        <w:keepNext/>
        <w:keepLines/>
        <w:jc w:val="both"/>
        <w:rPr>
          <w:rFonts w:ascii="Franklin Gothic Book" w:hAnsi="Franklin Gothic Book"/>
          <w:lang w:val="tr-TR"/>
        </w:rPr>
      </w:pPr>
      <w:r w:rsidRPr="0012545A">
        <w:rPr>
          <w:rFonts w:ascii="Franklin Gothic Book" w:hAnsi="Franklin Gothic Book"/>
          <w:lang w:val="tr-TR"/>
        </w:rPr>
        <w:t>Kurs, farklı önceliklere ve yeteneklere sahip kullanıcıların ihtiyaçlarına esnek ve duyarlı olacak şekilde özel olarak tasarlanmıştır.</w:t>
      </w:r>
    </w:p>
    <w:p w14:paraId="2D3C95B8" w14:textId="6E7C9CEC" w:rsidR="00EE6BD0" w:rsidRPr="0012545A" w:rsidRDefault="000876F7" w:rsidP="00A90CDC">
      <w:pPr>
        <w:pStyle w:val="ListeParagraf"/>
        <w:keepNext/>
        <w:keepLines/>
        <w:numPr>
          <w:ilvl w:val="0"/>
          <w:numId w:val="3"/>
        </w:numPr>
        <w:jc w:val="both"/>
        <w:rPr>
          <w:rFonts w:ascii="Franklin Gothic Book" w:hAnsi="Franklin Gothic Book"/>
          <w:lang w:val="tr-TR"/>
        </w:rPr>
      </w:pPr>
      <w:r w:rsidRPr="0012545A">
        <w:rPr>
          <w:rFonts w:ascii="Franklin Gothic Book" w:hAnsi="Franklin Gothic Book"/>
          <w:lang w:val="tr-TR"/>
        </w:rPr>
        <w:t xml:space="preserve">Kurs, TAMAMI TÜM KULLANICILAR tarafından tamamlanması gereken </w:t>
      </w:r>
      <w:r w:rsidRPr="0012545A">
        <w:rPr>
          <w:rFonts w:ascii="Franklin Gothic Book" w:hAnsi="Franklin Gothic Book"/>
          <w:b/>
          <w:bCs/>
          <w:lang w:val="tr-TR"/>
        </w:rPr>
        <w:t>dört modülden</w:t>
      </w:r>
      <w:r w:rsidRPr="0012545A">
        <w:rPr>
          <w:rFonts w:ascii="Franklin Gothic Book" w:hAnsi="Franklin Gothic Book"/>
          <w:lang w:val="tr-TR"/>
        </w:rPr>
        <w:t xml:space="preserve"> oluşmaktadır.</w:t>
      </w:r>
    </w:p>
    <w:p w14:paraId="2002AD9E" w14:textId="273AB105" w:rsidR="00EE6BD0" w:rsidRPr="0012545A" w:rsidRDefault="00C57732" w:rsidP="00CF1CE8">
      <w:pPr>
        <w:pStyle w:val="ListeParagraf"/>
        <w:numPr>
          <w:ilvl w:val="0"/>
          <w:numId w:val="3"/>
        </w:numPr>
        <w:jc w:val="both"/>
        <w:rPr>
          <w:rFonts w:ascii="Franklin Gothic Book" w:hAnsi="Franklin Gothic Book"/>
          <w:lang w:val="tr-TR"/>
        </w:rPr>
      </w:pPr>
      <w:r w:rsidRPr="0012545A">
        <w:rPr>
          <w:rFonts w:ascii="Franklin Gothic Book" w:hAnsi="Franklin Gothic Book"/>
          <w:lang w:val="tr-TR"/>
        </w:rPr>
        <w:t xml:space="preserve">Esneklik, materyali sunduğumuz </w:t>
      </w:r>
      <w:r w:rsidRPr="0012545A">
        <w:rPr>
          <w:rFonts w:ascii="Franklin Gothic Book" w:hAnsi="Franklin Gothic Book"/>
          <w:b/>
          <w:bCs/>
          <w:lang w:val="tr-TR"/>
        </w:rPr>
        <w:t>üç seviye</w:t>
      </w:r>
      <w:r w:rsidRPr="0012545A">
        <w:rPr>
          <w:rFonts w:ascii="Franklin Gothic Book" w:hAnsi="Franklin Gothic Book"/>
          <w:lang w:val="tr-TR"/>
        </w:rPr>
        <w:t xml:space="preserve"> tarafından sağlanmaktadır (Tablo 1).</w:t>
      </w:r>
    </w:p>
    <w:p w14:paraId="3A87C3D4" w14:textId="246DB5F0" w:rsidR="00C546B6" w:rsidRPr="0012545A" w:rsidRDefault="00C57732" w:rsidP="00CF1CE8">
      <w:pPr>
        <w:jc w:val="both"/>
        <w:rPr>
          <w:rFonts w:ascii="Franklin Gothic Book" w:hAnsi="Franklin Gothic Book"/>
          <w:lang w:val="tr-TR"/>
        </w:rPr>
      </w:pPr>
      <w:r w:rsidRPr="0012545A">
        <w:rPr>
          <w:rFonts w:ascii="Franklin Gothic Book" w:hAnsi="Franklin Gothic Book"/>
          <w:lang w:val="tr-TR"/>
        </w:rPr>
        <w:t>Kullanıcıların tek bir seviyeye bağlı kalması gerekmez. Örneğin, toplulukla yüz yüze çalışan başlangıç seviyesinde olan personele kurs boyunca herhangi bir araç veya materyal indirmemelerini tavsiye edebilirsiniz. Ancak isterlerse yine de ilgilerini çeken bir şeyi indirebilirler. Ayrıca kursu daha sonra, daha fazla deneyime sahip olduklarında tekrarlayabilir ve ek materyali o noktada indirebilirler.</w:t>
      </w:r>
      <w:r w:rsidR="00C24D2C" w:rsidRPr="0012545A">
        <w:rPr>
          <w:rFonts w:ascii="Franklin Gothic Book" w:hAnsi="Franklin Gothic Book"/>
          <w:lang w:val="tr-TR"/>
        </w:rPr>
        <w:t xml:space="preserve"> </w:t>
      </w:r>
    </w:p>
    <w:p w14:paraId="4B4FAAD1" w14:textId="77777777" w:rsidR="00C57732" w:rsidRPr="0012545A" w:rsidRDefault="00C57732" w:rsidP="00C57732">
      <w:pPr>
        <w:jc w:val="both"/>
        <w:rPr>
          <w:rFonts w:ascii="Franklin Gothic Book" w:eastAsia="Times New Roman" w:hAnsi="Franklin Gothic Book" w:cstheme="minorHAnsi"/>
          <w:lang w:val="tr-TR" w:eastAsia="en-GB"/>
        </w:rPr>
      </w:pPr>
      <w:r w:rsidRPr="0012545A">
        <w:rPr>
          <w:rFonts w:ascii="Franklin Gothic Book" w:eastAsia="Times New Roman" w:hAnsi="Franklin Gothic Book" w:cstheme="minorHAnsi"/>
          <w:lang w:val="tr-TR" w:eastAsia="en-GB"/>
        </w:rPr>
        <w:t>Ekip yöneticisi olarak malzemeleri kendiniz indirebilir ve bunları kendi ekiplerinizin ihtiyaçlarına uygun özel bir eğitim oturumu tasarlamak için kullanabilirsiniz.</w:t>
      </w:r>
    </w:p>
    <w:p w14:paraId="28353CC3" w14:textId="48AB7B40" w:rsidR="00C700A0" w:rsidRPr="0012545A" w:rsidRDefault="00C57732" w:rsidP="00C57732">
      <w:pPr>
        <w:jc w:val="both"/>
        <w:rPr>
          <w:rFonts w:ascii="Franklin Gothic Book" w:eastAsia="Times New Roman" w:hAnsi="Franklin Gothic Book" w:cstheme="minorHAnsi"/>
          <w:lang w:val="tr-TR" w:eastAsia="en-GB"/>
        </w:rPr>
      </w:pPr>
      <w:r w:rsidRPr="0012545A">
        <w:rPr>
          <w:rFonts w:ascii="Franklin Gothic Book" w:eastAsia="Times New Roman" w:hAnsi="Franklin Gothic Book" w:cstheme="minorHAnsi"/>
          <w:lang w:val="tr-TR" w:eastAsia="en-GB"/>
        </w:rPr>
        <w:t>Aşağıdaki Tablo 2’de farklı seviyeler ve bunların hedef kullanıcıları açıklanmaktadır.</w:t>
      </w:r>
    </w:p>
    <w:p w14:paraId="2A0FD5CB" w14:textId="340C7DD4" w:rsidR="00EE6BD0" w:rsidRPr="0012545A" w:rsidRDefault="009520E1" w:rsidP="002C7E40">
      <w:pPr>
        <w:pStyle w:val="Balk4"/>
        <w:jc w:val="both"/>
        <w:rPr>
          <w:rFonts w:ascii="Franklin Gothic Book" w:hAnsi="Franklin Gothic Book"/>
          <w:b/>
          <w:bCs/>
          <w:i w:val="0"/>
          <w:iCs w:val="0"/>
          <w:color w:val="auto"/>
          <w:sz w:val="20"/>
          <w:szCs w:val="20"/>
          <w:lang w:val="tr-TR"/>
        </w:rPr>
      </w:pPr>
      <w:r w:rsidRPr="0012545A">
        <w:rPr>
          <w:rFonts w:ascii="Franklin Gothic Book" w:hAnsi="Franklin Gothic Book"/>
          <w:b/>
          <w:bCs/>
          <w:i w:val="0"/>
          <w:iCs w:val="0"/>
          <w:color w:val="auto"/>
          <w:sz w:val="20"/>
          <w:szCs w:val="20"/>
          <w:lang w:val="tr-TR"/>
        </w:rPr>
        <w:lastRenderedPageBreak/>
        <w:t>Tabl</w:t>
      </w:r>
      <w:r w:rsidR="0012545A">
        <w:rPr>
          <w:rFonts w:ascii="Franklin Gothic Book" w:hAnsi="Franklin Gothic Book"/>
          <w:b/>
          <w:bCs/>
          <w:i w:val="0"/>
          <w:iCs w:val="0"/>
          <w:color w:val="auto"/>
          <w:sz w:val="20"/>
          <w:szCs w:val="20"/>
          <w:lang w:val="tr-TR"/>
        </w:rPr>
        <w:t>o</w:t>
      </w:r>
      <w:r w:rsidR="00EE6BD0" w:rsidRPr="0012545A">
        <w:rPr>
          <w:rFonts w:ascii="Franklin Gothic Book" w:hAnsi="Franklin Gothic Book"/>
          <w:b/>
          <w:bCs/>
          <w:i w:val="0"/>
          <w:iCs w:val="0"/>
          <w:color w:val="auto"/>
          <w:sz w:val="20"/>
          <w:szCs w:val="20"/>
          <w:lang w:val="tr-TR"/>
        </w:rPr>
        <w:t xml:space="preserve"> </w:t>
      </w:r>
      <w:r w:rsidR="00A90CDC" w:rsidRPr="0012545A">
        <w:rPr>
          <w:rFonts w:ascii="Franklin Gothic Book" w:hAnsi="Franklin Gothic Book"/>
          <w:b/>
          <w:bCs/>
          <w:i w:val="0"/>
          <w:iCs w:val="0"/>
          <w:color w:val="auto"/>
          <w:sz w:val="20"/>
          <w:szCs w:val="20"/>
          <w:lang w:val="tr-TR"/>
        </w:rPr>
        <w:t>2</w:t>
      </w:r>
      <w:r w:rsidR="00EE6BD0" w:rsidRPr="0012545A">
        <w:rPr>
          <w:rFonts w:ascii="Franklin Gothic Book" w:hAnsi="Franklin Gothic Book"/>
          <w:b/>
          <w:bCs/>
          <w:i w:val="0"/>
          <w:iCs w:val="0"/>
          <w:color w:val="auto"/>
          <w:sz w:val="20"/>
          <w:szCs w:val="20"/>
          <w:lang w:val="tr-TR"/>
        </w:rPr>
        <w:t xml:space="preserve">: </w:t>
      </w:r>
      <w:r w:rsidR="0012545A">
        <w:rPr>
          <w:rFonts w:ascii="Franklin Gothic Book" w:hAnsi="Franklin Gothic Book"/>
          <w:b/>
          <w:bCs/>
          <w:i w:val="0"/>
          <w:iCs w:val="0"/>
          <w:color w:val="auto"/>
          <w:sz w:val="20"/>
          <w:szCs w:val="20"/>
          <w:lang w:val="tr-TR"/>
        </w:rPr>
        <w:t>Kurs seviyeleri</w:t>
      </w:r>
    </w:p>
    <w:tbl>
      <w:tblPr>
        <w:tblStyle w:val="TabloKlavuzu"/>
        <w:tblW w:w="9252" w:type="dxa"/>
        <w:tblLook w:val="04A0" w:firstRow="1" w:lastRow="0" w:firstColumn="1" w:lastColumn="0" w:noHBand="0" w:noVBand="1"/>
      </w:tblPr>
      <w:tblGrid>
        <w:gridCol w:w="1555"/>
        <w:gridCol w:w="4913"/>
        <w:gridCol w:w="2784"/>
      </w:tblGrid>
      <w:tr w:rsidR="00CF1CE8" w:rsidRPr="0012545A" w14:paraId="68729D31" w14:textId="77777777" w:rsidTr="00CF1CE8">
        <w:trPr>
          <w:tblHeader/>
        </w:trPr>
        <w:tc>
          <w:tcPr>
            <w:tcW w:w="1555" w:type="dxa"/>
            <w:shd w:val="clear" w:color="auto" w:fill="2F5496" w:themeFill="accent1" w:themeFillShade="BF"/>
          </w:tcPr>
          <w:p w14:paraId="36F9BE0C" w14:textId="58E3E8AA" w:rsidR="00EE6BD0" w:rsidRPr="0012545A" w:rsidRDefault="00C57732" w:rsidP="00C546B6">
            <w:pPr>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Seviye</w:t>
            </w:r>
          </w:p>
        </w:tc>
        <w:tc>
          <w:tcPr>
            <w:tcW w:w="4913" w:type="dxa"/>
            <w:shd w:val="clear" w:color="auto" w:fill="2F5496" w:themeFill="accent1" w:themeFillShade="BF"/>
          </w:tcPr>
          <w:p w14:paraId="6EAD32E1" w14:textId="57688F3C" w:rsidR="00EE6BD0" w:rsidRPr="0012545A" w:rsidRDefault="00C57732" w:rsidP="00C546B6">
            <w:pPr>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Tanım</w:t>
            </w:r>
          </w:p>
        </w:tc>
        <w:tc>
          <w:tcPr>
            <w:tcW w:w="2784" w:type="dxa"/>
            <w:shd w:val="clear" w:color="auto" w:fill="2F5496" w:themeFill="accent1" w:themeFillShade="BF"/>
          </w:tcPr>
          <w:p w14:paraId="25FCA5D5" w14:textId="5DF48884" w:rsidR="00EE6BD0" w:rsidRPr="0012545A" w:rsidRDefault="00C57732" w:rsidP="00C546B6">
            <w:pPr>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Hedef Kullanıcılar</w:t>
            </w:r>
          </w:p>
        </w:tc>
      </w:tr>
      <w:tr w:rsidR="00C57732" w:rsidRPr="0012545A" w14:paraId="24F62D31" w14:textId="77777777" w:rsidTr="0083313B">
        <w:tc>
          <w:tcPr>
            <w:tcW w:w="1555" w:type="dxa"/>
          </w:tcPr>
          <w:p w14:paraId="695B1360" w14:textId="5B6E329B" w:rsidR="00C57732" w:rsidRPr="0012545A" w:rsidRDefault="00C57732" w:rsidP="00C57732">
            <w:pPr>
              <w:spacing w:before="60" w:after="60"/>
              <w:rPr>
                <w:rFonts w:ascii="Franklin Gothic Medium" w:hAnsi="Franklin Gothic Medium"/>
                <w:b/>
                <w:bCs/>
                <w:sz w:val="20"/>
                <w:szCs w:val="20"/>
                <w:lang w:val="tr-TR"/>
              </w:rPr>
            </w:pPr>
            <w:r w:rsidRPr="0012545A">
              <w:rPr>
                <w:rFonts w:ascii="Franklin Gothic Medium" w:hAnsi="Franklin Gothic Medium"/>
                <w:lang w:val="tr-TR"/>
              </w:rPr>
              <w:t>Seviye Bir: Katılım Esasları</w:t>
            </w:r>
          </w:p>
        </w:tc>
        <w:tc>
          <w:tcPr>
            <w:tcW w:w="4913" w:type="dxa"/>
          </w:tcPr>
          <w:p w14:paraId="75274F30" w14:textId="01E795C8" w:rsidR="00C57732" w:rsidRPr="0012545A" w:rsidRDefault="00BB6E21" w:rsidP="00C57732">
            <w:pPr>
              <w:pStyle w:val="ListeParagraf"/>
              <w:numPr>
                <w:ilvl w:val="0"/>
                <w:numId w:val="5"/>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Bu, TÜM KULLANICILARIN aşina olması gereken temel materyaldir.</w:t>
            </w:r>
            <w:r w:rsidR="00C57732" w:rsidRPr="0012545A">
              <w:rPr>
                <w:rFonts w:ascii="Franklin Gothic Book" w:hAnsi="Franklin Gothic Book"/>
                <w:sz w:val="20"/>
                <w:szCs w:val="20"/>
                <w:lang w:val="tr-TR"/>
              </w:rPr>
              <w:t xml:space="preserve"> </w:t>
            </w:r>
          </w:p>
          <w:p w14:paraId="6333566C" w14:textId="4CFE87D9" w:rsidR="00C57732" w:rsidRPr="0012545A" w:rsidRDefault="00BB6E21" w:rsidP="00C57732">
            <w:pPr>
              <w:pStyle w:val="ListeParagraf"/>
              <w:numPr>
                <w:ilvl w:val="0"/>
                <w:numId w:val="5"/>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İsteğe bağlı materyalleri indirmeden kursun tamamını tamamlamak, kullanıcıyı Seviye Bir’e taşıyacaktır.</w:t>
            </w:r>
            <w:r w:rsidR="00C57732" w:rsidRPr="0012545A">
              <w:rPr>
                <w:rFonts w:ascii="Franklin Gothic Book" w:hAnsi="Franklin Gothic Book"/>
                <w:sz w:val="20"/>
                <w:szCs w:val="20"/>
                <w:lang w:val="tr-TR"/>
              </w:rPr>
              <w:t xml:space="preserve"> </w:t>
            </w:r>
          </w:p>
          <w:p w14:paraId="5632405C" w14:textId="36C0A13C" w:rsidR="00C57732" w:rsidRPr="0012545A" w:rsidRDefault="009F3DDB" w:rsidP="00C57732">
            <w:pPr>
              <w:pStyle w:val="ListeParagraf"/>
              <w:numPr>
                <w:ilvl w:val="0"/>
                <w:numId w:val="5"/>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 xml:space="preserve">Bir sayfadan diğerine geçmek için tıklama gerektiren tüm etkileşimli özelliklere tıklamaları gerekecektir (aşağıdaki </w:t>
            </w:r>
            <w:commentRangeStart w:id="1"/>
            <w:r w:rsidRPr="0012545A">
              <w:rPr>
                <w:rFonts w:ascii="Franklin Gothic Book" w:hAnsi="Franklin Gothic Book"/>
                <w:sz w:val="20"/>
                <w:szCs w:val="20"/>
                <w:lang w:val="tr-TR"/>
              </w:rPr>
              <w:t>Tablo 3</w:t>
            </w:r>
            <w:commentRangeEnd w:id="1"/>
            <w:r w:rsidR="001E3BA2" w:rsidRPr="0012545A">
              <w:rPr>
                <w:rStyle w:val="AklamaBavurusu"/>
                <w:lang w:val="tr-TR"/>
              </w:rPr>
              <w:commentReference w:id="1"/>
            </w:r>
            <w:r w:rsidRPr="0012545A">
              <w:rPr>
                <w:rFonts w:ascii="Franklin Gothic Book" w:hAnsi="Franklin Gothic Book"/>
                <w:sz w:val="20"/>
                <w:szCs w:val="20"/>
                <w:lang w:val="tr-TR"/>
              </w:rPr>
              <w:t>’e bakın)</w:t>
            </w:r>
          </w:p>
        </w:tc>
        <w:tc>
          <w:tcPr>
            <w:tcW w:w="2784" w:type="dxa"/>
          </w:tcPr>
          <w:p w14:paraId="599330D4" w14:textId="40CA0486" w:rsidR="00C57732" w:rsidRPr="0012545A" w:rsidRDefault="001F596B" w:rsidP="00C57732">
            <w:pPr>
              <w:pStyle w:val="ListeParagraf"/>
              <w:numPr>
                <w:ilvl w:val="0"/>
                <w:numId w:val="5"/>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Giriş seviyesinde olan toplumla çalışan personel</w:t>
            </w:r>
          </w:p>
          <w:p w14:paraId="66033ADD" w14:textId="59A907F3" w:rsidR="00C57732" w:rsidRPr="0012545A" w:rsidRDefault="001F596B" w:rsidP="00C57732">
            <w:pPr>
              <w:pStyle w:val="ListeParagraf"/>
              <w:numPr>
                <w:ilvl w:val="0"/>
                <w:numId w:val="5"/>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Sınırlı süreye sahip üst düzey proje yöneticileri</w:t>
            </w:r>
          </w:p>
        </w:tc>
      </w:tr>
      <w:tr w:rsidR="00C57732" w:rsidRPr="0012545A" w14:paraId="015DE6F9" w14:textId="77777777" w:rsidTr="0083313B">
        <w:tc>
          <w:tcPr>
            <w:tcW w:w="1555" w:type="dxa"/>
          </w:tcPr>
          <w:p w14:paraId="10053F37" w14:textId="5C7E7731" w:rsidR="00C57732" w:rsidRPr="0012545A" w:rsidRDefault="00C57732" w:rsidP="00C57732">
            <w:pPr>
              <w:spacing w:before="60" w:after="60"/>
              <w:rPr>
                <w:rFonts w:ascii="Franklin Gothic Medium" w:hAnsi="Franklin Gothic Medium"/>
                <w:b/>
                <w:bCs/>
                <w:sz w:val="20"/>
                <w:szCs w:val="20"/>
                <w:lang w:val="tr-TR"/>
              </w:rPr>
            </w:pPr>
            <w:r w:rsidRPr="0012545A">
              <w:rPr>
                <w:rFonts w:ascii="Franklin Gothic Medium" w:hAnsi="Franklin Gothic Medium"/>
                <w:lang w:val="tr-TR"/>
              </w:rPr>
              <w:t>Seviye İki: Uygulayıcı</w:t>
            </w:r>
          </w:p>
        </w:tc>
        <w:tc>
          <w:tcPr>
            <w:tcW w:w="4913" w:type="dxa"/>
          </w:tcPr>
          <w:p w14:paraId="3DBE67CD" w14:textId="0927FE13" w:rsidR="00C57732" w:rsidRPr="0012545A" w:rsidRDefault="0073507A" w:rsidP="00C57732">
            <w:pPr>
              <w:pStyle w:val="ListeParagraf"/>
              <w:numPr>
                <w:ilvl w:val="0"/>
                <w:numId w:val="6"/>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Bu, konuları daha ayrıntılı olarak incelemek isteyen uygulayıcılar için ek materyaldir. Kurs boyunca çalışırken materyali indirip okuyabilir veya daha sonra okumak üzere saklayabilirler.</w:t>
            </w:r>
          </w:p>
          <w:p w14:paraId="5DB66B12" w14:textId="2F80C1B1" w:rsidR="00C57732" w:rsidRPr="0012545A" w:rsidRDefault="0073507A" w:rsidP="00C57732">
            <w:pPr>
              <w:pStyle w:val="ListeParagraf"/>
              <w:numPr>
                <w:ilvl w:val="0"/>
                <w:numId w:val="6"/>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Vaka çalışmaları, kılavuz notlar ve şablonlar şeklinde indirilebilir materyaller ve araçlar oluşturduk.</w:t>
            </w:r>
          </w:p>
        </w:tc>
        <w:tc>
          <w:tcPr>
            <w:tcW w:w="2784" w:type="dxa"/>
          </w:tcPr>
          <w:p w14:paraId="2E978C85" w14:textId="18981DBF" w:rsidR="00C57732" w:rsidRPr="0012545A" w:rsidRDefault="001F596B" w:rsidP="00C57732">
            <w:pPr>
              <w:pStyle w:val="ListeParagraf"/>
              <w:numPr>
                <w:ilvl w:val="0"/>
                <w:numId w:val="6"/>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Toplulukla çalışan deneyimli ekipler</w:t>
            </w:r>
          </w:p>
          <w:p w14:paraId="105C3D2B" w14:textId="1110A6A2" w:rsidR="00C57732" w:rsidRPr="0012545A" w:rsidRDefault="001F596B" w:rsidP="00C57732">
            <w:pPr>
              <w:pStyle w:val="ListeParagraf"/>
              <w:numPr>
                <w:ilvl w:val="0"/>
                <w:numId w:val="6"/>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Deneyimli sosyal performans personeli</w:t>
            </w:r>
          </w:p>
          <w:p w14:paraId="3456CF5D" w14:textId="74E94FC7" w:rsidR="00C57732" w:rsidRPr="0012545A" w:rsidRDefault="001F596B" w:rsidP="00C57732">
            <w:pPr>
              <w:pStyle w:val="ListeParagraf"/>
              <w:numPr>
                <w:ilvl w:val="0"/>
                <w:numId w:val="6"/>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Ekip liderleri ve kursiyerler</w:t>
            </w:r>
          </w:p>
        </w:tc>
      </w:tr>
      <w:tr w:rsidR="00C57732" w:rsidRPr="0012545A" w14:paraId="4919ABA0" w14:textId="77777777" w:rsidTr="0083313B">
        <w:tc>
          <w:tcPr>
            <w:tcW w:w="1555" w:type="dxa"/>
          </w:tcPr>
          <w:p w14:paraId="0A729D2D" w14:textId="7418CEDE" w:rsidR="00C57732" w:rsidRPr="0012545A" w:rsidRDefault="00C57732" w:rsidP="00C57732">
            <w:pPr>
              <w:spacing w:before="60" w:after="60"/>
              <w:rPr>
                <w:rFonts w:ascii="Franklin Gothic Medium" w:hAnsi="Franklin Gothic Medium"/>
                <w:b/>
                <w:bCs/>
                <w:sz w:val="20"/>
                <w:szCs w:val="20"/>
                <w:lang w:val="tr-TR"/>
              </w:rPr>
            </w:pPr>
            <w:r w:rsidRPr="0012545A">
              <w:rPr>
                <w:rFonts w:ascii="Franklin Gothic Medium" w:hAnsi="Franklin Gothic Medium"/>
                <w:lang w:val="tr-TR"/>
              </w:rPr>
              <w:t>Seviye Üç: Uzman</w:t>
            </w:r>
          </w:p>
        </w:tc>
        <w:tc>
          <w:tcPr>
            <w:tcW w:w="4913" w:type="dxa"/>
          </w:tcPr>
          <w:p w14:paraId="7C2F7C1A" w14:textId="657DD82C" w:rsidR="00C57732" w:rsidRPr="0012545A" w:rsidRDefault="001F596B" w:rsidP="00C57732">
            <w:pPr>
              <w:pStyle w:val="ListeParagraf"/>
              <w:numPr>
                <w:ilvl w:val="0"/>
                <w:numId w:val="6"/>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İndirilebilir materyallerin ve araçların birçoğunun içinde başka kaynaklara bağlantılar bulunmaktadır. Kullanıcılar, belirli bir konuyu derinlemesine incelemek veya orijinal rehberlik belgelerini görmek isterlerse bunları da inceleyebilirler.</w:t>
            </w:r>
          </w:p>
          <w:p w14:paraId="57B97F56" w14:textId="2CC86C64" w:rsidR="00C57732" w:rsidRPr="0012545A" w:rsidRDefault="001F596B" w:rsidP="00C57732">
            <w:pPr>
              <w:pStyle w:val="ListeParagraf"/>
              <w:numPr>
                <w:ilvl w:val="0"/>
                <w:numId w:val="6"/>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 xml:space="preserve">Bu ilave kaynakların çoğu sadece </w:t>
            </w:r>
            <w:r w:rsidR="0012545A" w:rsidRPr="0012545A">
              <w:rPr>
                <w:rFonts w:ascii="Franklin Gothic Book" w:hAnsi="Franklin Gothic Book"/>
                <w:sz w:val="20"/>
                <w:szCs w:val="20"/>
                <w:lang w:val="tr-TR"/>
              </w:rPr>
              <w:t>İngilizcedir</w:t>
            </w:r>
            <w:r w:rsidRPr="0012545A">
              <w:rPr>
                <w:rFonts w:ascii="Franklin Gothic Book" w:hAnsi="Franklin Gothic Book"/>
                <w:sz w:val="20"/>
                <w:szCs w:val="20"/>
                <w:lang w:val="tr-TR"/>
              </w:rPr>
              <w:t>.</w:t>
            </w:r>
          </w:p>
        </w:tc>
        <w:tc>
          <w:tcPr>
            <w:tcW w:w="2784" w:type="dxa"/>
          </w:tcPr>
          <w:p w14:paraId="6A047C19" w14:textId="222CA43B" w:rsidR="00C57732" w:rsidRPr="0012545A" w:rsidRDefault="001F596B" w:rsidP="00C57732">
            <w:pPr>
              <w:pStyle w:val="ListeParagraf"/>
              <w:numPr>
                <w:ilvl w:val="0"/>
                <w:numId w:val="6"/>
              </w:numPr>
              <w:spacing w:before="60" w:after="60"/>
              <w:contextualSpacing w:val="0"/>
              <w:rPr>
                <w:rFonts w:ascii="Franklin Gothic Book" w:hAnsi="Franklin Gothic Book"/>
                <w:sz w:val="20"/>
                <w:szCs w:val="20"/>
                <w:lang w:val="tr-TR"/>
              </w:rPr>
            </w:pPr>
            <w:r w:rsidRPr="0012545A">
              <w:rPr>
                <w:rFonts w:ascii="Franklin Gothic Book" w:hAnsi="Franklin Gothic Book"/>
                <w:sz w:val="20"/>
                <w:szCs w:val="20"/>
                <w:lang w:val="tr-TR"/>
              </w:rPr>
              <w:t>Yukarıdaki gibi İngilizce dil bilgisine sahip</w:t>
            </w:r>
            <w:r w:rsidR="00353558" w:rsidRPr="0012545A">
              <w:rPr>
                <w:rFonts w:ascii="Franklin Gothic Book" w:hAnsi="Franklin Gothic Book"/>
                <w:sz w:val="20"/>
                <w:szCs w:val="20"/>
                <w:lang w:val="tr-TR"/>
              </w:rPr>
              <w:t xml:space="preserve"> olunmalı.</w:t>
            </w:r>
          </w:p>
        </w:tc>
      </w:tr>
    </w:tbl>
    <w:p w14:paraId="25B9246D" w14:textId="77777777" w:rsidR="00122BC1" w:rsidRPr="0012545A" w:rsidRDefault="00122BC1" w:rsidP="00122BC1">
      <w:pPr>
        <w:spacing w:before="60" w:after="60"/>
        <w:jc w:val="both"/>
        <w:rPr>
          <w:rFonts w:ascii="Franklin Gothic Book" w:hAnsi="Franklin Gothic Book"/>
          <w:b/>
          <w:bCs/>
          <w:lang w:val="tr-TR"/>
        </w:rPr>
      </w:pPr>
    </w:p>
    <w:p w14:paraId="729377FF" w14:textId="7DE1292D" w:rsidR="00C700A0" w:rsidRPr="0012545A" w:rsidRDefault="00627194" w:rsidP="00122BC1">
      <w:pPr>
        <w:spacing w:before="60" w:after="60"/>
        <w:jc w:val="both"/>
        <w:rPr>
          <w:rFonts w:ascii="Franklin Gothic Book" w:hAnsi="Franklin Gothic Book"/>
          <w:lang w:val="tr-TR"/>
        </w:rPr>
      </w:pPr>
      <w:r w:rsidRPr="0012545A">
        <w:rPr>
          <w:rFonts w:ascii="Franklin Gothic Book" w:hAnsi="Franklin Gothic Book"/>
          <w:b/>
          <w:bCs/>
          <w:lang w:val="tr-TR"/>
        </w:rPr>
        <w:t>Ekip faaliyetleri</w:t>
      </w:r>
      <w:r w:rsidRPr="0012545A">
        <w:rPr>
          <w:rFonts w:ascii="Franklin Gothic Book" w:hAnsi="Franklin Gothic Book"/>
          <w:lang w:val="tr-TR"/>
        </w:rPr>
        <w:t xml:space="preserve">nin tümü </w:t>
      </w:r>
      <w:r w:rsidRPr="0012545A">
        <w:rPr>
          <w:rFonts w:ascii="Franklin Gothic Book" w:hAnsi="Franklin Gothic Book"/>
          <w:b/>
          <w:bCs/>
          <w:lang w:val="tr-TR"/>
        </w:rPr>
        <w:t>Birinci Seviye</w:t>
      </w:r>
      <w:r w:rsidRPr="0012545A">
        <w:rPr>
          <w:rFonts w:ascii="Franklin Gothic Book" w:hAnsi="Franklin Gothic Book"/>
          <w:lang w:val="tr-TR"/>
        </w:rPr>
        <w:t>dir. Bu kursta ekip faaliyetleri açıkça belirtilmiştir ve isteğe bağlıdır, ancak bir ekibin üyelerinin aynı anda kursa katılması önemle tavsiye edilir. Ekip faaliyetleri ilham verici ve canlandırıcı bir öğrenme yöntemidir ve toplulukla irtibat görevlisi, topluluk karşısında benzer rollere sahip diğer kişilerle etkileşimde bulunmaktan büyük ölçüde yararlanır. Bu materyal, yeni ve deneyimli personelden oluşan karma gruplar için uygundur. Tüm ekip çalışmaları, örneğin yükleniciler için çalışan, toplumla çalışan personel de dahil olmak üzere daha geniş proje ekibinin katılımını teşvik edecek şekilde tasarlanmıştır.</w:t>
      </w:r>
      <w:r w:rsidR="001067C0" w:rsidRPr="0012545A">
        <w:rPr>
          <w:rFonts w:ascii="Franklin Gothic Book" w:hAnsi="Franklin Gothic Book"/>
          <w:lang w:val="tr-TR"/>
        </w:rPr>
        <w:t xml:space="preserve"> </w:t>
      </w:r>
    </w:p>
    <w:p w14:paraId="646C90BB" w14:textId="46E192FC" w:rsidR="00764D10" w:rsidRPr="0012545A" w:rsidRDefault="00686EA2" w:rsidP="00122BC1">
      <w:pPr>
        <w:pStyle w:val="Balk2"/>
        <w:spacing w:before="360" w:after="120"/>
        <w:jc w:val="both"/>
        <w:rPr>
          <w:rFonts w:ascii="Franklin Gothic Book" w:hAnsi="Franklin Gothic Book"/>
          <w:b/>
          <w:bCs/>
          <w:color w:val="auto"/>
          <w:sz w:val="24"/>
          <w:szCs w:val="24"/>
          <w:lang w:val="tr-TR"/>
        </w:rPr>
      </w:pPr>
      <w:r w:rsidRPr="0012545A">
        <w:rPr>
          <w:rFonts w:ascii="Franklin Gothic Book" w:hAnsi="Franklin Gothic Book"/>
          <w:b/>
          <w:bCs/>
          <w:color w:val="auto"/>
          <w:sz w:val="24"/>
          <w:szCs w:val="24"/>
          <w:lang w:val="tr-TR"/>
        </w:rPr>
        <w:t>Kurs boyunca gezinme: interaktif "tıklama" özellikleri</w:t>
      </w:r>
    </w:p>
    <w:p w14:paraId="456804A0" w14:textId="5407E5D9" w:rsidR="001303F6" w:rsidRPr="0012545A" w:rsidRDefault="003C4899" w:rsidP="00CF1CE8">
      <w:pPr>
        <w:jc w:val="both"/>
        <w:rPr>
          <w:rFonts w:ascii="Franklin Gothic Book" w:hAnsi="Franklin Gothic Book"/>
          <w:lang w:val="tr-TR"/>
        </w:rPr>
      </w:pPr>
      <w:r w:rsidRPr="0012545A">
        <w:rPr>
          <w:rFonts w:ascii="Franklin Gothic Book" w:hAnsi="Franklin Gothic Book"/>
          <w:lang w:val="tr-TR"/>
        </w:rPr>
        <w:t xml:space="preserve">Kurs, kullanıcının belirli bir özelliğe tıklamasını gerektiren çeşitli etkileşimli unsurlar içermektedir. Bunlar ya zorunludur </w:t>
      </w:r>
      <w:commentRangeStart w:id="2"/>
      <w:r w:rsidRPr="0012545A">
        <w:rPr>
          <w:rFonts w:ascii="Franklin Gothic Book" w:hAnsi="Franklin Gothic Book"/>
          <w:lang w:val="tr-TR"/>
        </w:rPr>
        <w:t>(Tablo 3) ya da isteğe bağlıdır (Tablo 4)</w:t>
      </w:r>
      <w:commentRangeEnd w:id="2"/>
      <w:r w:rsidRPr="0012545A">
        <w:rPr>
          <w:rStyle w:val="AklamaBavurusu"/>
          <w:lang w:val="tr-TR"/>
        </w:rPr>
        <w:commentReference w:id="2"/>
      </w:r>
      <w:r w:rsidRPr="0012545A">
        <w:rPr>
          <w:rFonts w:ascii="Franklin Gothic Book" w:hAnsi="Franklin Gothic Book"/>
          <w:lang w:val="tr-TR"/>
        </w:rPr>
        <w:t>.</w:t>
      </w:r>
      <w:r w:rsidR="001303F6" w:rsidRPr="0012545A">
        <w:rPr>
          <w:rFonts w:ascii="Franklin Gothic Book" w:hAnsi="Franklin Gothic Book"/>
          <w:lang w:val="tr-TR"/>
        </w:rPr>
        <w:t xml:space="preserve"> </w:t>
      </w:r>
    </w:p>
    <w:p w14:paraId="33F9336D" w14:textId="6A2465DF" w:rsidR="00764D10" w:rsidRPr="0012545A" w:rsidRDefault="007047E2" w:rsidP="00CF1CE8">
      <w:pPr>
        <w:jc w:val="both"/>
        <w:rPr>
          <w:rFonts w:ascii="Franklin Gothic Book" w:hAnsi="Franklin Gothic Book"/>
          <w:lang w:val="tr-TR"/>
        </w:rPr>
      </w:pPr>
      <w:r w:rsidRPr="0012545A">
        <w:rPr>
          <w:rFonts w:ascii="Franklin Gothic Book" w:hAnsi="Franklin Gothic Book"/>
          <w:lang w:val="tr-TR"/>
        </w:rPr>
        <w:t xml:space="preserve">Tüm kullanıcıların bir sonraki sayfaya geçmek için tüm zorunlu özelliklere tıklamaları gerekmektedir; bu özelliklere tıklamadan bir sonraki sayfaya erişemeyeceklerdir. Bu işlevselliğin amacı, kursiyerlerin materyali okuma hızını değiştirmek ve onları materyalle etkileşime girmeye teşvik etmektir. Zorunlu özellikler şunlardır: sekmeler (açılır metinli); videolar ve </w:t>
      </w:r>
      <w:proofErr w:type="gramStart"/>
      <w:r w:rsidRPr="0012545A">
        <w:rPr>
          <w:rFonts w:ascii="Franklin Gothic Book" w:hAnsi="Franklin Gothic Book"/>
          <w:lang w:val="tr-TR"/>
        </w:rPr>
        <w:t>animasyon;</w:t>
      </w:r>
      <w:proofErr w:type="gramEnd"/>
      <w:r w:rsidRPr="0012545A">
        <w:rPr>
          <w:rFonts w:ascii="Franklin Gothic Book" w:hAnsi="Franklin Gothic Book"/>
          <w:lang w:val="tr-TR"/>
        </w:rPr>
        <w:t xml:space="preserve"> serbest metin kutuları; resim simgeleri; ve </w:t>
      </w:r>
      <w:r w:rsidR="008F2890" w:rsidRPr="0012545A">
        <w:rPr>
          <w:rFonts w:ascii="Franklin Gothic Book" w:hAnsi="Franklin Gothic Book"/>
          <w:lang w:val="tr-TR"/>
        </w:rPr>
        <w:t>‘</w:t>
      </w:r>
      <w:r w:rsidRPr="0012545A">
        <w:rPr>
          <w:rFonts w:ascii="Franklin Gothic Book" w:hAnsi="Franklin Gothic Book"/>
          <w:lang w:val="tr-TR"/>
        </w:rPr>
        <w:t>sürükle ve bırak</w:t>
      </w:r>
      <w:r w:rsidR="008F2890" w:rsidRPr="0012545A">
        <w:rPr>
          <w:rFonts w:ascii="Franklin Gothic Book" w:hAnsi="Franklin Gothic Book"/>
          <w:lang w:val="tr-TR"/>
        </w:rPr>
        <w:t>’</w:t>
      </w:r>
      <w:r w:rsidRPr="0012545A">
        <w:rPr>
          <w:rFonts w:ascii="Franklin Gothic Book" w:hAnsi="Franklin Gothic Book"/>
          <w:lang w:val="tr-TR"/>
        </w:rPr>
        <w:t xml:space="preserve"> alıştırmaları.</w:t>
      </w:r>
    </w:p>
    <w:p w14:paraId="176D7AC6" w14:textId="2E4407D8" w:rsidR="0083313B" w:rsidRPr="0012545A" w:rsidRDefault="0017433F" w:rsidP="00CF1CE8">
      <w:pPr>
        <w:pStyle w:val="Balk4"/>
        <w:jc w:val="both"/>
        <w:rPr>
          <w:rFonts w:ascii="Franklin Gothic Book" w:hAnsi="Franklin Gothic Book"/>
          <w:b/>
          <w:bCs/>
          <w:i w:val="0"/>
          <w:iCs w:val="0"/>
          <w:color w:val="auto"/>
          <w:sz w:val="20"/>
          <w:szCs w:val="20"/>
          <w:lang w:val="tr-TR"/>
        </w:rPr>
      </w:pPr>
      <w:r w:rsidRPr="0012545A">
        <w:rPr>
          <w:rFonts w:ascii="Franklin Gothic Book" w:hAnsi="Franklin Gothic Book"/>
          <w:b/>
          <w:bCs/>
          <w:i w:val="0"/>
          <w:iCs w:val="0"/>
          <w:color w:val="auto"/>
          <w:sz w:val="20"/>
          <w:szCs w:val="20"/>
          <w:lang w:val="tr-TR"/>
        </w:rPr>
        <w:t>Tabl</w:t>
      </w:r>
      <w:r w:rsidR="007047E2" w:rsidRPr="0012545A">
        <w:rPr>
          <w:rFonts w:ascii="Franklin Gothic Book" w:hAnsi="Franklin Gothic Book"/>
          <w:b/>
          <w:bCs/>
          <w:i w:val="0"/>
          <w:iCs w:val="0"/>
          <w:color w:val="auto"/>
          <w:sz w:val="20"/>
          <w:szCs w:val="20"/>
          <w:lang w:val="tr-TR"/>
        </w:rPr>
        <w:t>o</w:t>
      </w:r>
      <w:r w:rsidRPr="0012545A">
        <w:rPr>
          <w:rFonts w:ascii="Franklin Gothic Book" w:hAnsi="Franklin Gothic Book"/>
          <w:b/>
          <w:bCs/>
          <w:i w:val="0"/>
          <w:iCs w:val="0"/>
          <w:color w:val="auto"/>
          <w:sz w:val="20"/>
          <w:szCs w:val="20"/>
          <w:lang w:val="tr-TR"/>
        </w:rPr>
        <w:t xml:space="preserve"> </w:t>
      </w:r>
      <w:r w:rsidR="007047E2" w:rsidRPr="0012545A">
        <w:rPr>
          <w:rFonts w:ascii="Franklin Gothic Book" w:hAnsi="Franklin Gothic Book"/>
          <w:b/>
          <w:bCs/>
          <w:i w:val="0"/>
          <w:iCs w:val="0"/>
          <w:color w:val="auto"/>
          <w:sz w:val="20"/>
          <w:szCs w:val="20"/>
          <w:lang w:val="tr-TR"/>
        </w:rPr>
        <w:t>3</w:t>
      </w:r>
      <w:r w:rsidRPr="0012545A">
        <w:rPr>
          <w:rFonts w:ascii="Franklin Gothic Book" w:hAnsi="Franklin Gothic Book"/>
          <w:b/>
          <w:bCs/>
          <w:i w:val="0"/>
          <w:iCs w:val="0"/>
          <w:color w:val="auto"/>
          <w:sz w:val="20"/>
          <w:szCs w:val="20"/>
          <w:lang w:val="tr-TR"/>
        </w:rPr>
        <w:t xml:space="preserve">: </w:t>
      </w:r>
      <w:r w:rsidR="007047E2" w:rsidRPr="0012545A">
        <w:rPr>
          <w:rFonts w:ascii="Franklin Gothic Book" w:hAnsi="Franklin Gothic Book"/>
          <w:b/>
          <w:bCs/>
          <w:i w:val="0"/>
          <w:iCs w:val="0"/>
          <w:color w:val="auto"/>
          <w:sz w:val="20"/>
          <w:szCs w:val="20"/>
          <w:lang w:val="tr-TR"/>
        </w:rPr>
        <w:t>Zorunlu etkileşimli “tıklama” özellikleri</w:t>
      </w:r>
    </w:p>
    <w:tbl>
      <w:tblPr>
        <w:tblStyle w:val="TabloKlavuzu"/>
        <w:tblW w:w="9067" w:type="dxa"/>
        <w:tblLayout w:type="fixed"/>
        <w:tblLook w:val="04A0" w:firstRow="1" w:lastRow="0" w:firstColumn="1" w:lastColumn="0" w:noHBand="0" w:noVBand="1"/>
      </w:tblPr>
      <w:tblGrid>
        <w:gridCol w:w="1129"/>
        <w:gridCol w:w="3402"/>
        <w:gridCol w:w="4536"/>
      </w:tblGrid>
      <w:tr w:rsidR="00CF1CE8" w:rsidRPr="0012545A" w14:paraId="20AE2028" w14:textId="77777777" w:rsidTr="00E6136D">
        <w:trPr>
          <w:tblHeader/>
        </w:trPr>
        <w:tc>
          <w:tcPr>
            <w:tcW w:w="1129" w:type="dxa"/>
            <w:shd w:val="clear" w:color="auto" w:fill="2F5496" w:themeFill="accent1" w:themeFillShade="BF"/>
          </w:tcPr>
          <w:p w14:paraId="0FE95614" w14:textId="32EC4E81" w:rsidR="0083313B" w:rsidRPr="0012545A" w:rsidRDefault="007047E2" w:rsidP="00CF1CE8">
            <w:pPr>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Özellik</w:t>
            </w:r>
          </w:p>
        </w:tc>
        <w:tc>
          <w:tcPr>
            <w:tcW w:w="3402" w:type="dxa"/>
            <w:shd w:val="clear" w:color="auto" w:fill="2F5496" w:themeFill="accent1" w:themeFillShade="BF"/>
          </w:tcPr>
          <w:p w14:paraId="0597FE62" w14:textId="10753BBF" w:rsidR="0083313B" w:rsidRPr="0012545A" w:rsidRDefault="007047E2" w:rsidP="00CF1CE8">
            <w:pPr>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Tanım</w:t>
            </w:r>
          </w:p>
        </w:tc>
        <w:tc>
          <w:tcPr>
            <w:tcW w:w="4536" w:type="dxa"/>
            <w:shd w:val="clear" w:color="auto" w:fill="2F5496" w:themeFill="accent1" w:themeFillShade="BF"/>
          </w:tcPr>
          <w:p w14:paraId="3306A329" w14:textId="2087E6FC" w:rsidR="0083313B" w:rsidRPr="0012545A" w:rsidRDefault="007047E2" w:rsidP="00CF1CE8">
            <w:pPr>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Görsel örnek</w:t>
            </w:r>
          </w:p>
        </w:tc>
      </w:tr>
      <w:tr w:rsidR="00CF1CE8" w:rsidRPr="0012545A" w14:paraId="26BA86EA" w14:textId="77777777" w:rsidTr="00E6136D">
        <w:tc>
          <w:tcPr>
            <w:tcW w:w="1129" w:type="dxa"/>
          </w:tcPr>
          <w:p w14:paraId="53146437" w14:textId="6B63CF7A" w:rsidR="0083313B" w:rsidRPr="0012545A" w:rsidRDefault="004C5479" w:rsidP="00DE5231">
            <w:pPr>
              <w:spacing w:before="60" w:after="60"/>
              <w:rPr>
                <w:rFonts w:ascii="Franklin Gothic Book" w:hAnsi="Franklin Gothic Book"/>
                <w:b/>
                <w:bCs/>
                <w:sz w:val="20"/>
                <w:szCs w:val="20"/>
                <w:lang w:val="tr-TR"/>
              </w:rPr>
            </w:pPr>
            <w:r w:rsidRPr="0012545A">
              <w:rPr>
                <w:rFonts w:ascii="Franklin Gothic Book" w:hAnsi="Franklin Gothic Book"/>
                <w:b/>
                <w:bCs/>
                <w:sz w:val="20"/>
                <w:szCs w:val="20"/>
                <w:lang w:val="tr-TR"/>
              </w:rPr>
              <w:t>Sekmeler</w:t>
            </w:r>
          </w:p>
        </w:tc>
        <w:tc>
          <w:tcPr>
            <w:tcW w:w="3402" w:type="dxa"/>
          </w:tcPr>
          <w:p w14:paraId="505568F9" w14:textId="51941FEC" w:rsidR="0083313B" w:rsidRPr="0012545A" w:rsidRDefault="004C5479" w:rsidP="00DE5231">
            <w:pPr>
              <w:spacing w:before="60" w:after="60"/>
              <w:rPr>
                <w:rFonts w:ascii="Franklin Gothic Book" w:hAnsi="Franklin Gothic Book"/>
                <w:sz w:val="20"/>
                <w:szCs w:val="20"/>
                <w:lang w:val="tr-TR"/>
              </w:rPr>
            </w:pPr>
            <w:r w:rsidRPr="0012545A">
              <w:rPr>
                <w:rFonts w:ascii="Franklin Gothic Book" w:hAnsi="Franklin Gothic Book"/>
                <w:sz w:val="20"/>
                <w:szCs w:val="20"/>
                <w:lang w:val="tr-TR"/>
              </w:rPr>
              <w:t>Bir sekmeye tıklarsanız okumanız için bir metin bölümü açılır. Kursta ilerlemek için tüm sekmelere tıklamanız ve içeriği okumanız gerekir.</w:t>
            </w:r>
          </w:p>
        </w:tc>
        <w:tc>
          <w:tcPr>
            <w:tcW w:w="4536" w:type="dxa"/>
            <w:vAlign w:val="center"/>
          </w:tcPr>
          <w:p w14:paraId="77A8EDDF" w14:textId="57C0FE7D" w:rsidR="0083313B" w:rsidRPr="0012545A" w:rsidRDefault="009B3FDC" w:rsidP="00E6136D">
            <w:pPr>
              <w:spacing w:before="60" w:after="60"/>
              <w:jc w:val="center"/>
              <w:rPr>
                <w:rFonts w:ascii="Franklin Gothic Book" w:hAnsi="Franklin Gothic Book"/>
                <w:sz w:val="20"/>
                <w:szCs w:val="20"/>
                <w:lang w:val="tr-TR"/>
              </w:rPr>
            </w:pPr>
            <w:r w:rsidRPr="0012545A">
              <w:rPr>
                <w:rFonts w:ascii="Franklin Gothic Book" w:hAnsi="Franklin Gothic Book"/>
                <w:noProof/>
                <w:sz w:val="20"/>
                <w:szCs w:val="20"/>
                <w:lang w:val="tr-TR"/>
              </w:rPr>
              <w:drawing>
                <wp:inline distT="0" distB="0" distL="0" distR="0" wp14:anchorId="21EFD7F4" wp14:editId="093C7D9E">
                  <wp:extent cx="2260600" cy="1016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60600" cy="1016000"/>
                          </a:xfrm>
                          <a:prstGeom prst="rect">
                            <a:avLst/>
                          </a:prstGeom>
                        </pic:spPr>
                      </pic:pic>
                    </a:graphicData>
                  </a:graphic>
                </wp:inline>
              </w:drawing>
            </w:r>
          </w:p>
        </w:tc>
      </w:tr>
      <w:tr w:rsidR="00CF1CE8" w:rsidRPr="0012545A" w14:paraId="24E010E0" w14:textId="77777777" w:rsidTr="00E6136D">
        <w:tc>
          <w:tcPr>
            <w:tcW w:w="1129" w:type="dxa"/>
          </w:tcPr>
          <w:p w14:paraId="6662C5D6" w14:textId="5EE116B5" w:rsidR="001303F6" w:rsidRPr="0012545A" w:rsidRDefault="009E7E76" w:rsidP="00DE5231">
            <w:pPr>
              <w:spacing w:before="60" w:after="60"/>
              <w:rPr>
                <w:rFonts w:ascii="Franklin Gothic Book" w:hAnsi="Franklin Gothic Book"/>
                <w:b/>
                <w:bCs/>
                <w:sz w:val="20"/>
                <w:szCs w:val="20"/>
                <w:lang w:val="tr-TR"/>
              </w:rPr>
            </w:pPr>
            <w:r w:rsidRPr="0012545A">
              <w:rPr>
                <w:rFonts w:ascii="Franklin Gothic Book" w:hAnsi="Franklin Gothic Book"/>
                <w:b/>
                <w:bCs/>
                <w:sz w:val="20"/>
                <w:szCs w:val="20"/>
                <w:lang w:val="tr-TR"/>
              </w:rPr>
              <w:lastRenderedPageBreak/>
              <w:t>Video/ an</w:t>
            </w:r>
            <w:r w:rsidR="004C5479" w:rsidRPr="0012545A">
              <w:rPr>
                <w:rFonts w:ascii="Franklin Gothic Book" w:hAnsi="Franklin Gothic Book"/>
                <w:b/>
                <w:bCs/>
                <w:sz w:val="20"/>
                <w:szCs w:val="20"/>
                <w:lang w:val="tr-TR"/>
              </w:rPr>
              <w:t>imasyon</w:t>
            </w:r>
          </w:p>
        </w:tc>
        <w:tc>
          <w:tcPr>
            <w:tcW w:w="3402" w:type="dxa"/>
          </w:tcPr>
          <w:p w14:paraId="764C9AC6" w14:textId="76183F69" w:rsidR="001303F6" w:rsidRPr="0012545A" w:rsidRDefault="00AF3697" w:rsidP="00DE5231">
            <w:pPr>
              <w:spacing w:before="60" w:after="60"/>
              <w:rPr>
                <w:rFonts w:ascii="Franklin Gothic Book" w:hAnsi="Franklin Gothic Book"/>
                <w:sz w:val="20"/>
                <w:szCs w:val="20"/>
                <w:lang w:val="tr-TR"/>
              </w:rPr>
            </w:pPr>
            <w:r w:rsidRPr="0012545A">
              <w:rPr>
                <w:rFonts w:ascii="Franklin Gothic Book" w:hAnsi="Franklin Gothic Book"/>
                <w:sz w:val="20"/>
                <w:szCs w:val="20"/>
                <w:lang w:val="tr-TR"/>
              </w:rPr>
              <w:t>Tüm videolar ve animasyonlar zorunludur. ‘Oynat’ simgesine tıklamanız gerekiyor.</w:t>
            </w:r>
          </w:p>
        </w:tc>
        <w:tc>
          <w:tcPr>
            <w:tcW w:w="4536" w:type="dxa"/>
            <w:vAlign w:val="center"/>
          </w:tcPr>
          <w:p w14:paraId="73DA9DAE" w14:textId="3456E570" w:rsidR="001303F6" w:rsidRPr="0012545A" w:rsidRDefault="004D707B" w:rsidP="00E6136D">
            <w:pPr>
              <w:spacing w:before="60" w:after="60"/>
              <w:jc w:val="center"/>
              <w:rPr>
                <w:rFonts w:ascii="Franklin Gothic Book" w:hAnsi="Franklin Gothic Book"/>
                <w:noProof/>
                <w:sz w:val="20"/>
                <w:szCs w:val="20"/>
                <w:lang w:val="tr-TR"/>
              </w:rPr>
            </w:pPr>
            <w:r w:rsidRPr="0012545A">
              <w:rPr>
                <w:rFonts w:ascii="Franklin Gothic Book" w:hAnsi="Franklin Gothic Book"/>
                <w:noProof/>
                <w:sz w:val="20"/>
                <w:szCs w:val="20"/>
                <w:lang w:val="tr-TR"/>
              </w:rPr>
              <w:drawing>
                <wp:inline distT="0" distB="0" distL="0" distR="0" wp14:anchorId="04ACBBA1" wp14:editId="71A6BCF8">
                  <wp:extent cx="2032000" cy="457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32000" cy="457200"/>
                          </a:xfrm>
                          <a:prstGeom prst="rect">
                            <a:avLst/>
                          </a:prstGeom>
                        </pic:spPr>
                      </pic:pic>
                    </a:graphicData>
                  </a:graphic>
                </wp:inline>
              </w:drawing>
            </w:r>
          </w:p>
        </w:tc>
      </w:tr>
      <w:tr w:rsidR="00CF1CE8" w:rsidRPr="0012545A" w14:paraId="0616FA17" w14:textId="77777777" w:rsidTr="00E6136D">
        <w:tc>
          <w:tcPr>
            <w:tcW w:w="1129" w:type="dxa"/>
          </w:tcPr>
          <w:p w14:paraId="5CD67F12" w14:textId="2106CDE1" w:rsidR="0083313B" w:rsidRPr="0012545A" w:rsidRDefault="00AF3697" w:rsidP="00DE5231">
            <w:pPr>
              <w:spacing w:before="60" w:after="60"/>
              <w:rPr>
                <w:rFonts w:ascii="Franklin Gothic Book" w:hAnsi="Franklin Gothic Book"/>
                <w:b/>
                <w:bCs/>
                <w:sz w:val="20"/>
                <w:szCs w:val="20"/>
                <w:lang w:val="tr-TR"/>
              </w:rPr>
            </w:pPr>
            <w:r w:rsidRPr="0012545A">
              <w:rPr>
                <w:rFonts w:ascii="Franklin Gothic Book" w:hAnsi="Franklin Gothic Book"/>
                <w:b/>
                <w:bCs/>
                <w:sz w:val="20"/>
                <w:szCs w:val="20"/>
                <w:lang w:val="tr-TR"/>
              </w:rPr>
              <w:t>Serbest metin kutuları</w:t>
            </w:r>
          </w:p>
        </w:tc>
        <w:tc>
          <w:tcPr>
            <w:tcW w:w="3402" w:type="dxa"/>
          </w:tcPr>
          <w:p w14:paraId="2BD5BAFE" w14:textId="2B22200C" w:rsidR="0083313B" w:rsidRPr="0012545A" w:rsidRDefault="00AB0158" w:rsidP="00DE5231">
            <w:pPr>
              <w:spacing w:before="60" w:after="60"/>
              <w:rPr>
                <w:rFonts w:ascii="Franklin Gothic Book" w:hAnsi="Franklin Gothic Book"/>
                <w:sz w:val="20"/>
                <w:szCs w:val="20"/>
                <w:highlight w:val="yellow"/>
                <w:lang w:val="tr-TR"/>
              </w:rPr>
            </w:pPr>
            <w:r w:rsidRPr="0012545A">
              <w:rPr>
                <w:rFonts w:ascii="Franklin Gothic Book" w:hAnsi="Franklin Gothic Book"/>
                <w:sz w:val="20"/>
                <w:szCs w:val="20"/>
                <w:lang w:val="tr-TR"/>
              </w:rPr>
              <w:t>Serbest metin kutularında üzerinde yazılı olan sorunun cevabını yazmanız gerekmektedir. ‘Gönder’e tıkladığınızda daha fazla bilgi veya rehberlik içeren bir yanıt gelecektir.</w:t>
            </w:r>
          </w:p>
        </w:tc>
        <w:tc>
          <w:tcPr>
            <w:tcW w:w="4536" w:type="dxa"/>
            <w:vAlign w:val="center"/>
          </w:tcPr>
          <w:p w14:paraId="417379DD" w14:textId="782E0C20" w:rsidR="0083313B" w:rsidRPr="0012545A" w:rsidRDefault="001920EC" w:rsidP="00E6136D">
            <w:pPr>
              <w:spacing w:before="60" w:after="60"/>
              <w:jc w:val="center"/>
              <w:rPr>
                <w:rFonts w:ascii="Franklin Gothic Book" w:hAnsi="Franklin Gothic Book"/>
                <w:sz w:val="20"/>
                <w:szCs w:val="20"/>
                <w:lang w:val="tr-TR"/>
              </w:rPr>
            </w:pPr>
            <w:r w:rsidRPr="0012545A">
              <w:rPr>
                <w:rFonts w:ascii="Franklin Gothic Book" w:hAnsi="Franklin Gothic Book"/>
                <w:noProof/>
                <w:sz w:val="20"/>
                <w:szCs w:val="20"/>
                <w:lang w:val="tr-TR"/>
              </w:rPr>
              <w:drawing>
                <wp:inline distT="0" distB="0" distL="0" distR="0" wp14:anchorId="199420A3" wp14:editId="62B4CE2D">
                  <wp:extent cx="2616200" cy="9652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16200" cy="965200"/>
                          </a:xfrm>
                          <a:prstGeom prst="rect">
                            <a:avLst/>
                          </a:prstGeom>
                        </pic:spPr>
                      </pic:pic>
                    </a:graphicData>
                  </a:graphic>
                </wp:inline>
              </w:drawing>
            </w:r>
          </w:p>
        </w:tc>
      </w:tr>
      <w:tr w:rsidR="00CF1CE8" w:rsidRPr="0012545A" w14:paraId="619CE818" w14:textId="77777777" w:rsidTr="00E6136D">
        <w:tc>
          <w:tcPr>
            <w:tcW w:w="1129" w:type="dxa"/>
          </w:tcPr>
          <w:p w14:paraId="130AB489" w14:textId="21F43D6A" w:rsidR="00737FDB" w:rsidRPr="0012545A" w:rsidRDefault="00AB0158" w:rsidP="00DE5231">
            <w:pPr>
              <w:spacing w:before="60" w:after="60"/>
              <w:rPr>
                <w:rFonts w:ascii="Franklin Gothic Book" w:hAnsi="Franklin Gothic Book"/>
                <w:b/>
                <w:bCs/>
                <w:sz w:val="20"/>
                <w:szCs w:val="20"/>
                <w:lang w:val="tr-TR"/>
              </w:rPr>
            </w:pPr>
            <w:r w:rsidRPr="0012545A">
              <w:rPr>
                <w:rFonts w:ascii="Franklin Gothic Book" w:hAnsi="Franklin Gothic Book"/>
                <w:b/>
                <w:bCs/>
                <w:sz w:val="20"/>
                <w:szCs w:val="20"/>
                <w:lang w:val="tr-TR"/>
              </w:rPr>
              <w:t>Resim simgeleri</w:t>
            </w:r>
          </w:p>
        </w:tc>
        <w:tc>
          <w:tcPr>
            <w:tcW w:w="3402" w:type="dxa"/>
          </w:tcPr>
          <w:p w14:paraId="1CBCAC96" w14:textId="17245CFF" w:rsidR="00737FDB" w:rsidRPr="0012545A" w:rsidRDefault="00AB0158" w:rsidP="00DE5231">
            <w:pPr>
              <w:spacing w:before="60" w:after="60"/>
              <w:rPr>
                <w:rFonts w:ascii="Franklin Gothic Book" w:hAnsi="Franklin Gothic Book"/>
                <w:sz w:val="20"/>
                <w:szCs w:val="20"/>
                <w:lang w:val="tr-TR"/>
              </w:rPr>
            </w:pPr>
            <w:r w:rsidRPr="0012545A">
              <w:rPr>
                <w:rFonts w:ascii="Franklin Gothic Book" w:hAnsi="Franklin Gothic Book"/>
                <w:sz w:val="20"/>
                <w:szCs w:val="20"/>
                <w:lang w:val="tr-TR"/>
              </w:rPr>
              <w:t>Resim veya grafiklerle görüntülenen yuvarlak simgelere tıklarsanız metin ortaya çıkacaktır. Yuvarlak simgelerde soru işareti, çarpı veya konum simgesi bulunur.</w:t>
            </w:r>
          </w:p>
        </w:tc>
        <w:tc>
          <w:tcPr>
            <w:tcW w:w="4536" w:type="dxa"/>
            <w:vAlign w:val="center"/>
          </w:tcPr>
          <w:p w14:paraId="0D35BCE9" w14:textId="6241F971" w:rsidR="00737FDB" w:rsidRPr="0012545A" w:rsidRDefault="00CA1EB5" w:rsidP="00E6136D">
            <w:pPr>
              <w:spacing w:before="60" w:after="60"/>
              <w:jc w:val="center"/>
              <w:rPr>
                <w:rFonts w:ascii="Franklin Gothic Book" w:hAnsi="Franklin Gothic Book"/>
                <w:noProof/>
                <w:sz w:val="20"/>
                <w:szCs w:val="20"/>
                <w:lang w:val="tr-TR"/>
              </w:rPr>
            </w:pPr>
            <w:r w:rsidRPr="0012545A">
              <w:rPr>
                <w:rFonts w:ascii="Franklin Gothic Book" w:hAnsi="Franklin Gothic Book"/>
                <w:noProof/>
                <w:sz w:val="20"/>
                <w:szCs w:val="20"/>
                <w:lang w:val="tr-TR"/>
              </w:rPr>
              <w:drawing>
                <wp:inline distT="0" distB="0" distL="0" distR="0" wp14:anchorId="180B4F6D" wp14:editId="04F2C73E">
                  <wp:extent cx="2362200" cy="78740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62200" cy="787400"/>
                          </a:xfrm>
                          <a:prstGeom prst="rect">
                            <a:avLst/>
                          </a:prstGeom>
                        </pic:spPr>
                      </pic:pic>
                    </a:graphicData>
                  </a:graphic>
                </wp:inline>
              </w:drawing>
            </w:r>
          </w:p>
        </w:tc>
      </w:tr>
      <w:tr w:rsidR="00CF1CE8" w:rsidRPr="0012545A" w14:paraId="3554F014" w14:textId="77777777" w:rsidTr="00E6136D">
        <w:tc>
          <w:tcPr>
            <w:tcW w:w="1129" w:type="dxa"/>
          </w:tcPr>
          <w:p w14:paraId="34CDC18C" w14:textId="3A48993E" w:rsidR="001303F6" w:rsidRPr="0012545A" w:rsidRDefault="00AB0158" w:rsidP="00DE5231">
            <w:pPr>
              <w:spacing w:before="60" w:after="60"/>
              <w:rPr>
                <w:rFonts w:ascii="Franklin Gothic Book" w:hAnsi="Franklin Gothic Book"/>
                <w:b/>
                <w:bCs/>
                <w:sz w:val="20"/>
                <w:szCs w:val="20"/>
                <w:lang w:val="tr-TR"/>
              </w:rPr>
            </w:pPr>
            <w:r w:rsidRPr="0012545A">
              <w:rPr>
                <w:rFonts w:ascii="Franklin Gothic Book" w:hAnsi="Franklin Gothic Book"/>
                <w:b/>
                <w:bCs/>
                <w:sz w:val="20"/>
                <w:szCs w:val="20"/>
                <w:lang w:val="tr-TR"/>
              </w:rPr>
              <w:t>Sürükle ve bırak</w:t>
            </w:r>
          </w:p>
        </w:tc>
        <w:tc>
          <w:tcPr>
            <w:tcW w:w="3402" w:type="dxa"/>
          </w:tcPr>
          <w:p w14:paraId="5486FAD7" w14:textId="40249F3A" w:rsidR="001303F6" w:rsidRPr="0012545A" w:rsidRDefault="00AB0158" w:rsidP="00DE5231">
            <w:pPr>
              <w:spacing w:before="60" w:after="60"/>
              <w:rPr>
                <w:rFonts w:ascii="Franklin Gothic Book" w:hAnsi="Franklin Gothic Book"/>
                <w:sz w:val="20"/>
                <w:szCs w:val="20"/>
                <w:lang w:val="tr-TR"/>
              </w:rPr>
            </w:pPr>
            <w:r w:rsidRPr="0012545A">
              <w:rPr>
                <w:rFonts w:ascii="Franklin Gothic Book" w:hAnsi="Franklin Gothic Book"/>
                <w:sz w:val="20"/>
                <w:szCs w:val="20"/>
                <w:lang w:val="tr-TR"/>
              </w:rPr>
              <w:t>Bu özellik Doğru/Yanlış alıştırmaları için kullanılır. Bir ifadeye tıklayıp onu uygun kutuya sürüklemelisiniz.</w:t>
            </w:r>
          </w:p>
        </w:tc>
        <w:tc>
          <w:tcPr>
            <w:tcW w:w="4536" w:type="dxa"/>
          </w:tcPr>
          <w:p w14:paraId="5951E1EC" w14:textId="4381D269" w:rsidR="001303F6" w:rsidRPr="0012545A" w:rsidRDefault="00C70FA2" w:rsidP="00E6136D">
            <w:pPr>
              <w:spacing w:before="60" w:after="60"/>
              <w:jc w:val="center"/>
              <w:rPr>
                <w:rFonts w:ascii="Franklin Gothic Book" w:hAnsi="Franklin Gothic Book"/>
                <w:noProof/>
                <w:sz w:val="20"/>
                <w:szCs w:val="20"/>
                <w:lang w:val="tr-TR"/>
              </w:rPr>
            </w:pPr>
            <w:r w:rsidRPr="0012545A">
              <w:rPr>
                <w:rFonts w:ascii="Franklin Gothic Book" w:hAnsi="Franklin Gothic Book"/>
                <w:noProof/>
                <w:sz w:val="20"/>
                <w:szCs w:val="20"/>
                <w:lang w:val="tr-TR"/>
              </w:rPr>
              <w:drawing>
                <wp:inline distT="0" distB="0" distL="0" distR="0" wp14:anchorId="6671DE42" wp14:editId="39687B32">
                  <wp:extent cx="2209800" cy="186690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09800" cy="1866900"/>
                          </a:xfrm>
                          <a:prstGeom prst="rect">
                            <a:avLst/>
                          </a:prstGeom>
                        </pic:spPr>
                      </pic:pic>
                    </a:graphicData>
                  </a:graphic>
                </wp:inline>
              </w:drawing>
            </w:r>
          </w:p>
        </w:tc>
      </w:tr>
    </w:tbl>
    <w:p w14:paraId="435B82D8" w14:textId="770AE218" w:rsidR="001D40C0" w:rsidRPr="0012545A" w:rsidRDefault="001D40C0" w:rsidP="00CF1CE8">
      <w:pPr>
        <w:jc w:val="both"/>
        <w:rPr>
          <w:rFonts w:ascii="Franklin Gothic Book" w:hAnsi="Franklin Gothic Book"/>
          <w:highlight w:val="yellow"/>
          <w:lang w:val="tr-TR"/>
        </w:rPr>
      </w:pPr>
    </w:p>
    <w:p w14:paraId="7690089C" w14:textId="5350A3A0" w:rsidR="001D40C0" w:rsidRPr="0012545A" w:rsidRDefault="009E2B32" w:rsidP="00A90CDC">
      <w:pPr>
        <w:keepNext/>
        <w:keepLines/>
        <w:jc w:val="both"/>
        <w:rPr>
          <w:rFonts w:ascii="Franklin Gothic Book" w:hAnsi="Franklin Gothic Book"/>
          <w:lang w:val="tr-TR"/>
        </w:rPr>
      </w:pPr>
      <w:r w:rsidRPr="0012545A">
        <w:rPr>
          <w:rFonts w:ascii="Franklin Gothic Book" w:hAnsi="Franklin Gothic Book"/>
          <w:lang w:val="tr-TR"/>
        </w:rPr>
        <w:t>Etkileşimli özelliklerden üçü isteğe bağlıdır.</w:t>
      </w:r>
      <w:r w:rsidR="001D40C0" w:rsidRPr="0012545A">
        <w:rPr>
          <w:rFonts w:ascii="Franklin Gothic Book" w:hAnsi="Franklin Gothic Book"/>
          <w:lang w:val="tr-TR"/>
        </w:rPr>
        <w:t xml:space="preserve"> </w:t>
      </w:r>
    </w:p>
    <w:p w14:paraId="2F3481B0" w14:textId="0657AAD6" w:rsidR="001D40C0" w:rsidRPr="0012545A" w:rsidRDefault="001D40C0" w:rsidP="00A90CDC">
      <w:pPr>
        <w:pStyle w:val="Balk4"/>
        <w:jc w:val="both"/>
        <w:rPr>
          <w:rFonts w:ascii="Franklin Gothic Book" w:hAnsi="Franklin Gothic Book"/>
          <w:b/>
          <w:bCs/>
          <w:i w:val="0"/>
          <w:iCs w:val="0"/>
          <w:color w:val="auto"/>
          <w:sz w:val="20"/>
          <w:szCs w:val="20"/>
          <w:lang w:val="tr-TR"/>
        </w:rPr>
      </w:pPr>
      <w:r w:rsidRPr="0012545A">
        <w:rPr>
          <w:rFonts w:ascii="Franklin Gothic Book" w:hAnsi="Franklin Gothic Book"/>
          <w:b/>
          <w:bCs/>
          <w:i w:val="0"/>
          <w:iCs w:val="0"/>
          <w:color w:val="auto"/>
          <w:sz w:val="20"/>
          <w:szCs w:val="20"/>
          <w:lang w:val="tr-TR"/>
        </w:rPr>
        <w:t>Tabl</w:t>
      </w:r>
      <w:r w:rsidR="009E2B32" w:rsidRPr="0012545A">
        <w:rPr>
          <w:rFonts w:ascii="Franklin Gothic Book" w:hAnsi="Franklin Gothic Book"/>
          <w:b/>
          <w:bCs/>
          <w:i w:val="0"/>
          <w:iCs w:val="0"/>
          <w:color w:val="auto"/>
          <w:sz w:val="20"/>
          <w:szCs w:val="20"/>
          <w:lang w:val="tr-TR"/>
        </w:rPr>
        <w:t>o</w:t>
      </w:r>
      <w:r w:rsidRPr="0012545A">
        <w:rPr>
          <w:rFonts w:ascii="Franklin Gothic Book" w:hAnsi="Franklin Gothic Book"/>
          <w:b/>
          <w:bCs/>
          <w:i w:val="0"/>
          <w:iCs w:val="0"/>
          <w:color w:val="auto"/>
          <w:sz w:val="20"/>
          <w:szCs w:val="20"/>
          <w:lang w:val="tr-TR"/>
        </w:rPr>
        <w:t xml:space="preserve"> </w:t>
      </w:r>
      <w:r w:rsidR="009E2B32" w:rsidRPr="0012545A">
        <w:rPr>
          <w:rFonts w:ascii="Franklin Gothic Book" w:hAnsi="Franklin Gothic Book"/>
          <w:b/>
          <w:bCs/>
          <w:i w:val="0"/>
          <w:iCs w:val="0"/>
          <w:color w:val="auto"/>
          <w:sz w:val="20"/>
          <w:szCs w:val="20"/>
          <w:lang w:val="tr-TR"/>
        </w:rPr>
        <w:t>4</w:t>
      </w:r>
      <w:r w:rsidRPr="0012545A">
        <w:rPr>
          <w:rFonts w:ascii="Franklin Gothic Book" w:hAnsi="Franklin Gothic Book"/>
          <w:b/>
          <w:bCs/>
          <w:i w:val="0"/>
          <w:iCs w:val="0"/>
          <w:color w:val="auto"/>
          <w:sz w:val="20"/>
          <w:szCs w:val="20"/>
          <w:lang w:val="tr-TR"/>
        </w:rPr>
        <w:t xml:space="preserve">: </w:t>
      </w:r>
      <w:r w:rsidR="009E2B32" w:rsidRPr="0012545A">
        <w:rPr>
          <w:rFonts w:ascii="Franklin Gothic Book" w:hAnsi="Franklin Gothic Book"/>
          <w:b/>
          <w:bCs/>
          <w:i w:val="0"/>
          <w:iCs w:val="0"/>
          <w:color w:val="auto"/>
          <w:sz w:val="20"/>
          <w:szCs w:val="20"/>
          <w:lang w:val="tr-TR"/>
        </w:rPr>
        <w:t>İsteğe bağlı etkileşimli “tıklama” özellikleri</w:t>
      </w:r>
    </w:p>
    <w:tbl>
      <w:tblPr>
        <w:tblStyle w:val="TabloKlavuzu"/>
        <w:tblW w:w="9209" w:type="dxa"/>
        <w:tblLook w:val="04A0" w:firstRow="1" w:lastRow="0" w:firstColumn="1" w:lastColumn="0" w:noHBand="0" w:noVBand="1"/>
      </w:tblPr>
      <w:tblGrid>
        <w:gridCol w:w="1271"/>
        <w:gridCol w:w="3282"/>
        <w:gridCol w:w="4656"/>
      </w:tblGrid>
      <w:tr w:rsidR="00544806" w:rsidRPr="0012545A" w14:paraId="5B6C1419" w14:textId="77777777" w:rsidTr="00E6136D">
        <w:trPr>
          <w:tblHeader/>
        </w:trPr>
        <w:tc>
          <w:tcPr>
            <w:tcW w:w="1271" w:type="dxa"/>
            <w:shd w:val="clear" w:color="auto" w:fill="2F5496" w:themeFill="accent1" w:themeFillShade="BF"/>
          </w:tcPr>
          <w:p w14:paraId="24FBC0C2" w14:textId="76C97EF9" w:rsidR="001D40C0" w:rsidRPr="0012545A" w:rsidRDefault="009E2B32" w:rsidP="00A90CDC">
            <w:pPr>
              <w:keepNext/>
              <w:keepLines/>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Özellik</w:t>
            </w:r>
          </w:p>
        </w:tc>
        <w:tc>
          <w:tcPr>
            <w:tcW w:w="3282" w:type="dxa"/>
            <w:shd w:val="clear" w:color="auto" w:fill="2F5496" w:themeFill="accent1" w:themeFillShade="BF"/>
          </w:tcPr>
          <w:p w14:paraId="691E9336" w14:textId="41ACAAFD" w:rsidR="001D40C0" w:rsidRPr="0012545A" w:rsidRDefault="009E2B32" w:rsidP="00A90CDC">
            <w:pPr>
              <w:keepNext/>
              <w:keepLines/>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Tanım</w:t>
            </w:r>
          </w:p>
        </w:tc>
        <w:tc>
          <w:tcPr>
            <w:tcW w:w="4656" w:type="dxa"/>
            <w:shd w:val="clear" w:color="auto" w:fill="2F5496" w:themeFill="accent1" w:themeFillShade="BF"/>
          </w:tcPr>
          <w:p w14:paraId="55027C6C" w14:textId="1FF48609" w:rsidR="001D40C0" w:rsidRPr="0012545A" w:rsidRDefault="009E2B32" w:rsidP="00A90CDC">
            <w:pPr>
              <w:keepNext/>
              <w:keepLines/>
              <w:spacing w:before="60" w:after="60"/>
              <w:jc w:val="both"/>
              <w:rPr>
                <w:rFonts w:ascii="Franklin Gothic Book" w:hAnsi="Franklin Gothic Book"/>
                <w:b/>
                <w:bCs/>
                <w:color w:val="FFFFFF" w:themeColor="background1"/>
                <w:sz w:val="24"/>
                <w:szCs w:val="24"/>
                <w:lang w:val="tr-TR"/>
              </w:rPr>
            </w:pPr>
            <w:r w:rsidRPr="0012545A">
              <w:rPr>
                <w:rFonts w:ascii="Franklin Gothic Book" w:hAnsi="Franklin Gothic Book"/>
                <w:b/>
                <w:bCs/>
                <w:color w:val="FFFFFF" w:themeColor="background1"/>
                <w:sz w:val="24"/>
                <w:szCs w:val="24"/>
                <w:lang w:val="tr-TR"/>
              </w:rPr>
              <w:t>Görsel örnek</w:t>
            </w:r>
          </w:p>
        </w:tc>
      </w:tr>
      <w:tr w:rsidR="00544806" w:rsidRPr="0012545A" w14:paraId="049883AA" w14:textId="77777777" w:rsidTr="00E6136D">
        <w:tc>
          <w:tcPr>
            <w:tcW w:w="1271" w:type="dxa"/>
          </w:tcPr>
          <w:p w14:paraId="243E8833" w14:textId="712612C8" w:rsidR="004A791E" w:rsidRPr="0012545A" w:rsidRDefault="00D42B57" w:rsidP="00300ECE">
            <w:pPr>
              <w:spacing w:before="60" w:after="60"/>
              <w:rPr>
                <w:rFonts w:ascii="Franklin Gothic Book" w:hAnsi="Franklin Gothic Book"/>
                <w:b/>
                <w:bCs/>
                <w:sz w:val="20"/>
                <w:szCs w:val="20"/>
                <w:lang w:val="tr-TR"/>
              </w:rPr>
            </w:pPr>
            <w:r w:rsidRPr="0012545A">
              <w:rPr>
                <w:rFonts w:ascii="Franklin Gothic Book" w:hAnsi="Franklin Gothic Book"/>
                <w:b/>
                <w:bCs/>
                <w:sz w:val="20"/>
                <w:szCs w:val="20"/>
                <w:lang w:val="tr-TR"/>
              </w:rPr>
              <w:t>Kutuları indir</w:t>
            </w:r>
          </w:p>
        </w:tc>
        <w:tc>
          <w:tcPr>
            <w:tcW w:w="3282" w:type="dxa"/>
          </w:tcPr>
          <w:p w14:paraId="0DFBC4CD" w14:textId="5082FDCF" w:rsidR="004A791E" w:rsidRPr="0012545A" w:rsidRDefault="00D42B57" w:rsidP="00300ECE">
            <w:pPr>
              <w:spacing w:before="60" w:after="60"/>
              <w:rPr>
                <w:rFonts w:ascii="Franklin Gothic Book" w:hAnsi="Franklin Gothic Book"/>
                <w:sz w:val="20"/>
                <w:szCs w:val="20"/>
                <w:highlight w:val="yellow"/>
                <w:lang w:val="tr-TR"/>
              </w:rPr>
            </w:pPr>
            <w:r w:rsidRPr="0012545A">
              <w:rPr>
                <w:rFonts w:ascii="Franklin Gothic Book" w:hAnsi="Franklin Gothic Book"/>
                <w:sz w:val="20"/>
                <w:szCs w:val="20"/>
                <w:lang w:val="tr-TR"/>
              </w:rPr>
              <w:t>Bir kaynak veya kılavuz notu indirmek için indirme kutusundaki bulut simgesine tıklayın.</w:t>
            </w:r>
          </w:p>
        </w:tc>
        <w:tc>
          <w:tcPr>
            <w:tcW w:w="4656" w:type="dxa"/>
            <w:vAlign w:val="center"/>
          </w:tcPr>
          <w:p w14:paraId="0EB9AFC3" w14:textId="2BD35D4B" w:rsidR="004A791E" w:rsidRPr="0012545A" w:rsidRDefault="0075564C" w:rsidP="00E6136D">
            <w:pPr>
              <w:spacing w:before="60" w:after="60"/>
              <w:jc w:val="center"/>
              <w:rPr>
                <w:rFonts w:ascii="Franklin Gothic Book" w:hAnsi="Franklin Gothic Book"/>
                <w:sz w:val="20"/>
                <w:szCs w:val="20"/>
                <w:lang w:val="tr-TR"/>
              </w:rPr>
            </w:pPr>
            <w:r w:rsidRPr="0012545A">
              <w:rPr>
                <w:rFonts w:ascii="Franklin Gothic Book" w:hAnsi="Franklin Gothic Book"/>
                <w:b/>
                <w:bCs/>
                <w:noProof/>
                <w:sz w:val="24"/>
                <w:szCs w:val="24"/>
                <w:lang w:val="tr-TR"/>
              </w:rPr>
              <mc:AlternateContent>
                <mc:Choice Requires="wps">
                  <w:drawing>
                    <wp:anchor distT="0" distB="0" distL="114300" distR="114300" simplePos="0" relativeHeight="251661312" behindDoc="0" locked="0" layoutInCell="1" allowOverlap="1" wp14:anchorId="52763E12" wp14:editId="30A43169">
                      <wp:simplePos x="0" y="0"/>
                      <wp:positionH relativeFrom="column">
                        <wp:posOffset>428625</wp:posOffset>
                      </wp:positionH>
                      <wp:positionV relativeFrom="paragraph">
                        <wp:posOffset>75565</wp:posOffset>
                      </wp:positionV>
                      <wp:extent cx="1811655" cy="287655"/>
                      <wp:effectExtent l="0" t="0" r="4445" b="4445"/>
                      <wp:wrapNone/>
                      <wp:docPr id="25" name="Metin Kutusu 25"/>
                      <wp:cNvGraphicFramePr/>
                      <a:graphic xmlns:a="http://schemas.openxmlformats.org/drawingml/2006/main">
                        <a:graphicData uri="http://schemas.microsoft.com/office/word/2010/wordprocessingShape">
                          <wps:wsp>
                            <wps:cNvSpPr txBox="1"/>
                            <wps:spPr>
                              <a:xfrm>
                                <a:off x="0" y="0"/>
                                <a:ext cx="1811655" cy="287655"/>
                              </a:xfrm>
                              <a:prstGeom prst="rect">
                                <a:avLst/>
                              </a:prstGeom>
                              <a:solidFill>
                                <a:schemeClr val="bg2"/>
                              </a:solidFill>
                              <a:ln w="6350">
                                <a:noFill/>
                              </a:ln>
                            </wps:spPr>
                            <wps:txbx>
                              <w:txbxContent>
                                <w:p w14:paraId="20AF2C34" w14:textId="77777777" w:rsidR="0075564C" w:rsidRPr="0075564C" w:rsidRDefault="0075564C" w:rsidP="0075564C">
                                  <w:pPr>
                                    <w:rPr>
                                      <w:i/>
                                      <w:iCs/>
                                      <w:sz w:val="11"/>
                                      <w:szCs w:val="11"/>
                                    </w:rPr>
                                  </w:pPr>
                                  <w:proofErr w:type="spellStart"/>
                                  <w:r w:rsidRPr="0075564C">
                                    <w:rPr>
                                      <w:i/>
                                      <w:iCs/>
                                      <w:sz w:val="11"/>
                                      <w:szCs w:val="11"/>
                                    </w:rPr>
                                    <w:t>EBRD’nin</w:t>
                                  </w:r>
                                  <w:proofErr w:type="spellEnd"/>
                                  <w:r w:rsidRPr="0075564C">
                                    <w:rPr>
                                      <w:i/>
                                      <w:iCs/>
                                      <w:sz w:val="11"/>
                                      <w:szCs w:val="11"/>
                                    </w:rPr>
                                    <w:t xml:space="preserve"> </w:t>
                                  </w:r>
                                  <w:proofErr w:type="spellStart"/>
                                  <w:r w:rsidRPr="0075564C">
                                    <w:rPr>
                                      <w:i/>
                                      <w:iCs/>
                                      <w:sz w:val="11"/>
                                      <w:szCs w:val="11"/>
                                    </w:rPr>
                                    <w:t>Çevresel</w:t>
                                  </w:r>
                                  <w:proofErr w:type="spellEnd"/>
                                  <w:r w:rsidRPr="0075564C">
                                    <w:rPr>
                                      <w:i/>
                                      <w:iCs/>
                                      <w:sz w:val="11"/>
                                      <w:szCs w:val="11"/>
                                    </w:rPr>
                                    <w:t xml:space="preserve"> </w:t>
                                  </w:r>
                                  <w:proofErr w:type="spellStart"/>
                                  <w:r w:rsidRPr="0075564C">
                                    <w:rPr>
                                      <w:i/>
                                      <w:iCs/>
                                      <w:sz w:val="11"/>
                                      <w:szCs w:val="11"/>
                                    </w:rPr>
                                    <w:t>ve</w:t>
                                  </w:r>
                                  <w:proofErr w:type="spellEnd"/>
                                  <w:r w:rsidRPr="0075564C">
                                    <w:rPr>
                                      <w:i/>
                                      <w:iCs/>
                                      <w:sz w:val="11"/>
                                      <w:szCs w:val="11"/>
                                    </w:rPr>
                                    <w:t xml:space="preserve"> </w:t>
                                  </w:r>
                                  <w:proofErr w:type="spellStart"/>
                                  <w:r w:rsidRPr="0075564C">
                                    <w:rPr>
                                      <w:i/>
                                      <w:iCs/>
                                      <w:sz w:val="11"/>
                                      <w:szCs w:val="11"/>
                                    </w:rPr>
                                    <w:t>Sosyal</w:t>
                                  </w:r>
                                  <w:proofErr w:type="spellEnd"/>
                                  <w:r w:rsidRPr="0075564C">
                                    <w:rPr>
                                      <w:i/>
                                      <w:iCs/>
                                      <w:sz w:val="11"/>
                                      <w:szCs w:val="11"/>
                                    </w:rPr>
                                    <w:t xml:space="preserve"> </w:t>
                                  </w:r>
                                  <w:proofErr w:type="spellStart"/>
                                  <w:r w:rsidRPr="0075564C">
                                    <w:rPr>
                                      <w:i/>
                                      <w:iCs/>
                                      <w:sz w:val="11"/>
                                      <w:szCs w:val="11"/>
                                    </w:rPr>
                                    <w:t>Performans</w:t>
                                  </w:r>
                                  <w:proofErr w:type="spellEnd"/>
                                  <w:r w:rsidRPr="0075564C">
                                    <w:rPr>
                                      <w:i/>
                                      <w:iCs/>
                                      <w:sz w:val="11"/>
                                      <w:szCs w:val="11"/>
                                    </w:rPr>
                                    <w:t xml:space="preserve"> </w:t>
                                  </w:r>
                                  <w:proofErr w:type="spellStart"/>
                                  <w:r w:rsidRPr="0075564C">
                                    <w:rPr>
                                      <w:i/>
                                      <w:iCs/>
                                      <w:sz w:val="11"/>
                                      <w:szCs w:val="11"/>
                                    </w:rPr>
                                    <w:t>Gerekliliklerine</w:t>
                                  </w:r>
                                  <w:proofErr w:type="spellEnd"/>
                                  <w:r w:rsidRPr="0075564C">
                                    <w:rPr>
                                      <w:i/>
                                      <w:iCs/>
                                      <w:sz w:val="11"/>
                                      <w:szCs w:val="11"/>
                                    </w:rPr>
                                    <w:t xml:space="preserve"> </w:t>
                                  </w:r>
                                  <w:proofErr w:type="spellStart"/>
                                  <w:r w:rsidRPr="0075564C">
                                    <w:rPr>
                                      <w:i/>
                                      <w:iCs/>
                                      <w:sz w:val="11"/>
                                      <w:szCs w:val="11"/>
                                    </w:rPr>
                                    <w:t>ilişkin</w:t>
                                  </w:r>
                                  <w:proofErr w:type="spellEnd"/>
                                  <w:r w:rsidRPr="0075564C">
                                    <w:rPr>
                                      <w:i/>
                                      <w:iCs/>
                                      <w:sz w:val="11"/>
                                      <w:szCs w:val="11"/>
                                    </w:rPr>
                                    <w:t xml:space="preserve"> </w:t>
                                  </w:r>
                                  <w:proofErr w:type="spellStart"/>
                                  <w:r w:rsidRPr="0075564C">
                                    <w:rPr>
                                      <w:i/>
                                      <w:iCs/>
                                      <w:sz w:val="11"/>
                                      <w:szCs w:val="11"/>
                                    </w:rPr>
                                    <w:t>tek</w:t>
                                  </w:r>
                                  <w:proofErr w:type="spellEnd"/>
                                  <w:r w:rsidRPr="0075564C">
                                    <w:rPr>
                                      <w:i/>
                                      <w:iCs/>
                                      <w:sz w:val="11"/>
                                      <w:szCs w:val="11"/>
                                    </w:rPr>
                                    <w:t xml:space="preserve"> </w:t>
                                  </w:r>
                                  <w:proofErr w:type="spellStart"/>
                                  <w:r w:rsidRPr="0075564C">
                                    <w:rPr>
                                      <w:i/>
                                      <w:iCs/>
                                      <w:sz w:val="11"/>
                                      <w:szCs w:val="11"/>
                                    </w:rPr>
                                    <w:t>sayfalık</w:t>
                                  </w:r>
                                  <w:proofErr w:type="spellEnd"/>
                                  <w:r w:rsidRPr="0075564C">
                                    <w:rPr>
                                      <w:i/>
                                      <w:iCs/>
                                      <w:sz w:val="11"/>
                                      <w:szCs w:val="11"/>
                                    </w:rPr>
                                    <w:t xml:space="preserve"> </w:t>
                                  </w:r>
                                  <w:proofErr w:type="spellStart"/>
                                  <w:r w:rsidRPr="0075564C">
                                    <w:rPr>
                                      <w:i/>
                                      <w:iCs/>
                                      <w:sz w:val="11"/>
                                      <w:szCs w:val="11"/>
                                    </w:rPr>
                                    <w:t>özeti</w:t>
                                  </w:r>
                                  <w:proofErr w:type="spellEnd"/>
                                  <w:r w:rsidRPr="0075564C">
                                    <w:rPr>
                                      <w:i/>
                                      <w:iCs/>
                                      <w:sz w:val="11"/>
                                      <w:szCs w:val="11"/>
                                    </w:rPr>
                                    <w:t xml:space="preserve"> </w:t>
                                  </w:r>
                                  <w:proofErr w:type="spellStart"/>
                                  <w:r w:rsidRPr="0075564C">
                                    <w:rPr>
                                      <w:i/>
                                      <w:iCs/>
                                      <w:sz w:val="11"/>
                                      <w:szCs w:val="11"/>
                                    </w:rPr>
                                    <w:t>indirin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3E12" id="_x0000_t202" coordsize="21600,21600" o:spt="202" path="m,l,21600r21600,l21600,xe">
                      <v:stroke joinstyle="miter"/>
                      <v:path gradientshapeok="t" o:connecttype="rect"/>
                    </v:shapetype>
                    <v:shape id="Metin Kutusu 25" o:spid="_x0000_s1026" type="#_x0000_t202" style="position:absolute;left:0;text-align:left;margin-left:33.75pt;margin-top:5.95pt;width:142.6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" fillcolor="#e7e6e6 [3214]" stroked="f" strokeweight=".5pt">
                      <v:textbox>
                        <w:txbxContent>
                          <w:p w14:paraId="20AF2C34" w14:textId="77777777" w:rsidR="0075564C" w:rsidRPr="0075564C" w:rsidRDefault="0075564C" w:rsidP="0075564C">
                            <w:pPr>
                              <w:rPr>
                                <w:i/>
                                <w:iCs/>
                                <w:sz w:val="11"/>
                                <w:szCs w:val="11"/>
                              </w:rPr>
                            </w:pPr>
                            <w:proofErr w:type="spellStart"/>
                            <w:r w:rsidRPr="0075564C">
                              <w:rPr>
                                <w:i/>
                                <w:iCs/>
                                <w:sz w:val="11"/>
                                <w:szCs w:val="11"/>
                              </w:rPr>
                              <w:t>EBRD’nin</w:t>
                            </w:r>
                            <w:proofErr w:type="spellEnd"/>
                            <w:r w:rsidRPr="0075564C">
                              <w:rPr>
                                <w:i/>
                                <w:iCs/>
                                <w:sz w:val="11"/>
                                <w:szCs w:val="11"/>
                              </w:rPr>
                              <w:t xml:space="preserve"> </w:t>
                            </w:r>
                            <w:proofErr w:type="spellStart"/>
                            <w:r w:rsidRPr="0075564C">
                              <w:rPr>
                                <w:i/>
                                <w:iCs/>
                                <w:sz w:val="11"/>
                                <w:szCs w:val="11"/>
                              </w:rPr>
                              <w:t>Çevresel</w:t>
                            </w:r>
                            <w:proofErr w:type="spellEnd"/>
                            <w:r w:rsidRPr="0075564C">
                              <w:rPr>
                                <w:i/>
                                <w:iCs/>
                                <w:sz w:val="11"/>
                                <w:szCs w:val="11"/>
                              </w:rPr>
                              <w:t xml:space="preserve"> </w:t>
                            </w:r>
                            <w:proofErr w:type="spellStart"/>
                            <w:r w:rsidRPr="0075564C">
                              <w:rPr>
                                <w:i/>
                                <w:iCs/>
                                <w:sz w:val="11"/>
                                <w:szCs w:val="11"/>
                              </w:rPr>
                              <w:t>ve</w:t>
                            </w:r>
                            <w:proofErr w:type="spellEnd"/>
                            <w:r w:rsidRPr="0075564C">
                              <w:rPr>
                                <w:i/>
                                <w:iCs/>
                                <w:sz w:val="11"/>
                                <w:szCs w:val="11"/>
                              </w:rPr>
                              <w:t xml:space="preserve"> </w:t>
                            </w:r>
                            <w:proofErr w:type="spellStart"/>
                            <w:r w:rsidRPr="0075564C">
                              <w:rPr>
                                <w:i/>
                                <w:iCs/>
                                <w:sz w:val="11"/>
                                <w:szCs w:val="11"/>
                              </w:rPr>
                              <w:t>Sosyal</w:t>
                            </w:r>
                            <w:proofErr w:type="spellEnd"/>
                            <w:r w:rsidRPr="0075564C">
                              <w:rPr>
                                <w:i/>
                                <w:iCs/>
                                <w:sz w:val="11"/>
                                <w:szCs w:val="11"/>
                              </w:rPr>
                              <w:t xml:space="preserve"> </w:t>
                            </w:r>
                            <w:proofErr w:type="spellStart"/>
                            <w:r w:rsidRPr="0075564C">
                              <w:rPr>
                                <w:i/>
                                <w:iCs/>
                                <w:sz w:val="11"/>
                                <w:szCs w:val="11"/>
                              </w:rPr>
                              <w:t>Performans</w:t>
                            </w:r>
                            <w:proofErr w:type="spellEnd"/>
                            <w:r w:rsidRPr="0075564C">
                              <w:rPr>
                                <w:i/>
                                <w:iCs/>
                                <w:sz w:val="11"/>
                                <w:szCs w:val="11"/>
                              </w:rPr>
                              <w:t xml:space="preserve"> </w:t>
                            </w:r>
                            <w:proofErr w:type="spellStart"/>
                            <w:r w:rsidRPr="0075564C">
                              <w:rPr>
                                <w:i/>
                                <w:iCs/>
                                <w:sz w:val="11"/>
                                <w:szCs w:val="11"/>
                              </w:rPr>
                              <w:t>Gerekliliklerine</w:t>
                            </w:r>
                            <w:proofErr w:type="spellEnd"/>
                            <w:r w:rsidRPr="0075564C">
                              <w:rPr>
                                <w:i/>
                                <w:iCs/>
                                <w:sz w:val="11"/>
                                <w:szCs w:val="11"/>
                              </w:rPr>
                              <w:t xml:space="preserve"> </w:t>
                            </w:r>
                            <w:proofErr w:type="spellStart"/>
                            <w:r w:rsidRPr="0075564C">
                              <w:rPr>
                                <w:i/>
                                <w:iCs/>
                                <w:sz w:val="11"/>
                                <w:szCs w:val="11"/>
                              </w:rPr>
                              <w:t>ilişkin</w:t>
                            </w:r>
                            <w:proofErr w:type="spellEnd"/>
                            <w:r w:rsidRPr="0075564C">
                              <w:rPr>
                                <w:i/>
                                <w:iCs/>
                                <w:sz w:val="11"/>
                                <w:szCs w:val="11"/>
                              </w:rPr>
                              <w:t xml:space="preserve"> </w:t>
                            </w:r>
                            <w:proofErr w:type="spellStart"/>
                            <w:r w:rsidRPr="0075564C">
                              <w:rPr>
                                <w:i/>
                                <w:iCs/>
                                <w:sz w:val="11"/>
                                <w:szCs w:val="11"/>
                              </w:rPr>
                              <w:t>tek</w:t>
                            </w:r>
                            <w:proofErr w:type="spellEnd"/>
                            <w:r w:rsidRPr="0075564C">
                              <w:rPr>
                                <w:i/>
                                <w:iCs/>
                                <w:sz w:val="11"/>
                                <w:szCs w:val="11"/>
                              </w:rPr>
                              <w:t xml:space="preserve"> </w:t>
                            </w:r>
                            <w:proofErr w:type="spellStart"/>
                            <w:r w:rsidRPr="0075564C">
                              <w:rPr>
                                <w:i/>
                                <w:iCs/>
                                <w:sz w:val="11"/>
                                <w:szCs w:val="11"/>
                              </w:rPr>
                              <w:t>sayfalık</w:t>
                            </w:r>
                            <w:proofErr w:type="spellEnd"/>
                            <w:r w:rsidRPr="0075564C">
                              <w:rPr>
                                <w:i/>
                                <w:iCs/>
                                <w:sz w:val="11"/>
                                <w:szCs w:val="11"/>
                              </w:rPr>
                              <w:t xml:space="preserve"> </w:t>
                            </w:r>
                            <w:proofErr w:type="spellStart"/>
                            <w:r w:rsidRPr="0075564C">
                              <w:rPr>
                                <w:i/>
                                <w:iCs/>
                                <w:sz w:val="11"/>
                                <w:szCs w:val="11"/>
                              </w:rPr>
                              <w:t>özeti</w:t>
                            </w:r>
                            <w:proofErr w:type="spellEnd"/>
                            <w:r w:rsidRPr="0075564C">
                              <w:rPr>
                                <w:i/>
                                <w:iCs/>
                                <w:sz w:val="11"/>
                                <w:szCs w:val="11"/>
                              </w:rPr>
                              <w:t xml:space="preserve"> </w:t>
                            </w:r>
                            <w:proofErr w:type="spellStart"/>
                            <w:r w:rsidRPr="0075564C">
                              <w:rPr>
                                <w:i/>
                                <w:iCs/>
                                <w:sz w:val="11"/>
                                <w:szCs w:val="11"/>
                              </w:rPr>
                              <w:t>indirin</w:t>
                            </w:r>
                            <w:proofErr w:type="spellEnd"/>
                          </w:p>
                        </w:txbxContent>
                      </v:textbox>
                    </v:shape>
                  </w:pict>
                </mc:Fallback>
              </mc:AlternateContent>
            </w:r>
            <w:r w:rsidR="00737FDB" w:rsidRPr="0012545A">
              <w:rPr>
                <w:rFonts w:ascii="Franklin Gothic Book" w:hAnsi="Franklin Gothic Book"/>
                <w:noProof/>
                <w:sz w:val="20"/>
                <w:szCs w:val="20"/>
                <w:lang w:val="tr-TR"/>
              </w:rPr>
              <w:drawing>
                <wp:inline distT="0" distB="0" distL="0" distR="0" wp14:anchorId="3A92DBDE" wp14:editId="36C2CA69">
                  <wp:extent cx="2537460" cy="35570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664019" cy="373442"/>
                          </a:xfrm>
                          <a:prstGeom prst="rect">
                            <a:avLst/>
                          </a:prstGeom>
                          <a:noFill/>
                        </pic:spPr>
                      </pic:pic>
                    </a:graphicData>
                  </a:graphic>
                </wp:inline>
              </w:drawing>
            </w:r>
          </w:p>
        </w:tc>
      </w:tr>
      <w:tr w:rsidR="00544806" w:rsidRPr="0012545A" w14:paraId="0F943272" w14:textId="77777777" w:rsidTr="00E6136D">
        <w:tc>
          <w:tcPr>
            <w:tcW w:w="1271" w:type="dxa"/>
            <w:vMerge w:val="restart"/>
          </w:tcPr>
          <w:p w14:paraId="3A84FFED" w14:textId="62687294" w:rsidR="001D40C0" w:rsidRPr="0012545A" w:rsidRDefault="00D42B57" w:rsidP="00300ECE">
            <w:pPr>
              <w:spacing w:before="60" w:after="60"/>
              <w:rPr>
                <w:rFonts w:ascii="Franklin Gothic Book" w:hAnsi="Franklin Gothic Book"/>
                <w:b/>
                <w:bCs/>
                <w:sz w:val="20"/>
                <w:szCs w:val="20"/>
                <w:lang w:val="tr-TR"/>
              </w:rPr>
            </w:pPr>
            <w:r w:rsidRPr="0012545A">
              <w:rPr>
                <w:rFonts w:ascii="Franklin Gothic Book" w:hAnsi="Franklin Gothic Book"/>
                <w:b/>
                <w:bCs/>
                <w:sz w:val="20"/>
                <w:szCs w:val="20"/>
                <w:lang w:val="tr-TR"/>
              </w:rPr>
              <w:t>Sözlük</w:t>
            </w:r>
          </w:p>
        </w:tc>
        <w:tc>
          <w:tcPr>
            <w:tcW w:w="3282" w:type="dxa"/>
            <w:vMerge w:val="restart"/>
          </w:tcPr>
          <w:p w14:paraId="1B5AEA16" w14:textId="67CC8ED4" w:rsidR="001D40C0" w:rsidRPr="0012545A" w:rsidRDefault="00157C55" w:rsidP="00300ECE">
            <w:pPr>
              <w:spacing w:before="60" w:after="60"/>
              <w:rPr>
                <w:rFonts w:ascii="Franklin Gothic Book" w:hAnsi="Franklin Gothic Book"/>
                <w:sz w:val="20"/>
                <w:szCs w:val="20"/>
                <w:highlight w:val="yellow"/>
                <w:lang w:val="tr-TR"/>
              </w:rPr>
            </w:pPr>
            <w:r w:rsidRPr="0012545A">
              <w:rPr>
                <w:rFonts w:ascii="Franklin Gothic Book" w:hAnsi="Franklin Gothic Book"/>
                <w:sz w:val="20"/>
                <w:szCs w:val="20"/>
                <w:lang w:val="tr-TR"/>
              </w:rPr>
              <w:t>Sözlükteki tek tek kelimeler, altı çizili kelimelere tıklanarak okunabilir; bu, sözlük tanımının yer aldığı bir açılır kutunun ortaya çıkmasını sağlar.</w:t>
            </w:r>
            <w:r w:rsidR="00A02C3A" w:rsidRPr="0012545A">
              <w:rPr>
                <w:rFonts w:ascii="Franklin Gothic Book" w:hAnsi="Franklin Gothic Book"/>
                <w:b/>
                <w:bCs/>
                <w:noProof/>
                <w:sz w:val="24"/>
                <w:szCs w:val="24"/>
                <w:lang w:val="tr-TR"/>
              </w:rPr>
              <w:t xml:space="preserve"> </w:t>
            </w:r>
          </w:p>
        </w:tc>
        <w:tc>
          <w:tcPr>
            <w:tcW w:w="4656" w:type="dxa"/>
          </w:tcPr>
          <w:p w14:paraId="012550AA" w14:textId="706C29E8" w:rsidR="001D40C0" w:rsidRPr="0012545A" w:rsidRDefault="00A02C3A" w:rsidP="00E6136D">
            <w:pPr>
              <w:spacing w:before="60" w:after="60"/>
              <w:jc w:val="center"/>
              <w:rPr>
                <w:rFonts w:ascii="Franklin Gothic Book" w:hAnsi="Franklin Gothic Book"/>
                <w:sz w:val="20"/>
                <w:szCs w:val="20"/>
                <w:lang w:val="tr-TR"/>
              </w:rPr>
            </w:pPr>
            <w:r w:rsidRPr="0012545A">
              <w:rPr>
                <w:rFonts w:ascii="Franklin Gothic Book" w:hAnsi="Franklin Gothic Book"/>
                <w:b/>
                <w:bCs/>
                <w:noProof/>
                <w:sz w:val="24"/>
                <w:szCs w:val="24"/>
                <w:lang w:val="tr-TR"/>
              </w:rPr>
              <mc:AlternateContent>
                <mc:Choice Requires="wps">
                  <w:drawing>
                    <wp:anchor distT="0" distB="0" distL="114300" distR="114300" simplePos="0" relativeHeight="251663360" behindDoc="0" locked="0" layoutInCell="1" allowOverlap="1" wp14:anchorId="281996FD" wp14:editId="07457940">
                      <wp:simplePos x="0" y="0"/>
                      <wp:positionH relativeFrom="column">
                        <wp:posOffset>144357</wp:posOffset>
                      </wp:positionH>
                      <wp:positionV relativeFrom="paragraph">
                        <wp:posOffset>-15663</wp:posOffset>
                      </wp:positionV>
                      <wp:extent cx="1837266" cy="279400"/>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1837266" cy="279400"/>
                              </a:xfrm>
                              <a:prstGeom prst="rect">
                                <a:avLst/>
                              </a:prstGeom>
                              <a:noFill/>
                              <a:ln w="6350">
                                <a:noFill/>
                              </a:ln>
                            </wps:spPr>
                            <wps:txbx>
                              <w:txbxContent>
                                <w:p w14:paraId="439FC1BF" w14:textId="5AE520E7" w:rsidR="00A02C3A" w:rsidRPr="00A02C3A" w:rsidRDefault="00A02C3A" w:rsidP="00A02C3A">
                                  <w:pPr>
                                    <w:pStyle w:val="ListeParagraf"/>
                                    <w:numPr>
                                      <w:ilvl w:val="0"/>
                                      <w:numId w:val="19"/>
                                    </w:numPr>
                                    <w:ind w:left="142" w:hanging="142"/>
                                    <w:rPr>
                                      <w:i/>
                                      <w:iCs/>
                                      <w:sz w:val="16"/>
                                      <w:szCs w:val="16"/>
                                    </w:rPr>
                                  </w:pPr>
                                  <w:proofErr w:type="spellStart"/>
                                  <w:r w:rsidRPr="00A02C3A">
                                    <w:rPr>
                                      <w:i/>
                                      <w:iCs/>
                                      <w:sz w:val="16"/>
                                      <w:szCs w:val="16"/>
                                    </w:rPr>
                                    <w:t>Projenizden</w:t>
                                  </w:r>
                                  <w:proofErr w:type="spellEnd"/>
                                  <w:r w:rsidRPr="00A02C3A">
                                    <w:rPr>
                                      <w:i/>
                                      <w:iCs/>
                                      <w:sz w:val="16"/>
                                      <w:szCs w:val="16"/>
                                    </w:rPr>
                                    <w:t xml:space="preserve"> </w:t>
                                  </w:r>
                                  <w:proofErr w:type="spellStart"/>
                                  <w:r w:rsidRPr="00A02C3A">
                                    <w:rPr>
                                      <w:i/>
                                      <w:iCs/>
                                      <w:sz w:val="16"/>
                                      <w:szCs w:val="16"/>
                                    </w:rPr>
                                    <w:t>kimler</w:t>
                                  </w:r>
                                  <w:proofErr w:type="spellEnd"/>
                                  <w:r w:rsidRPr="00A02C3A">
                                    <w:rPr>
                                      <w:i/>
                                      <w:iCs/>
                                      <w:sz w:val="16"/>
                                      <w:szCs w:val="16"/>
                                    </w:rPr>
                                    <w:t xml:space="preserve"> </w:t>
                                  </w:r>
                                  <w:proofErr w:type="spellStart"/>
                                  <w:r w:rsidRPr="00A02C3A">
                                    <w:rPr>
                                      <w:i/>
                                      <w:iCs/>
                                      <w:sz w:val="16"/>
                                      <w:szCs w:val="16"/>
                                    </w:rPr>
                                    <w:t>etkileniyor</w:t>
                                  </w:r>
                                  <w:proofErr w:type="spellEnd"/>
                                  <w:r w:rsidRPr="00A02C3A">
                                    <w:rPr>
                                      <w:i/>
                                      <w:i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996FD" id="Metin Kutusu 26" o:spid="_x0000_s1027" type="#_x0000_t202" style="position:absolute;left:0;text-align:left;margin-left:11.35pt;margin-top:-1.25pt;width:144.6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" filled="f" stroked="f" strokeweight=".5pt">
                      <v:textbox>
                        <w:txbxContent>
                          <w:p w14:paraId="439FC1BF" w14:textId="5AE520E7" w:rsidR="00A02C3A" w:rsidRPr="00A02C3A" w:rsidRDefault="00A02C3A" w:rsidP="00A02C3A">
                            <w:pPr>
                              <w:pStyle w:val="ListeParagraf"/>
                              <w:numPr>
                                <w:ilvl w:val="0"/>
                                <w:numId w:val="19"/>
                              </w:numPr>
                              <w:ind w:left="142" w:hanging="142"/>
                              <w:rPr>
                                <w:i/>
                                <w:iCs/>
                                <w:sz w:val="16"/>
                                <w:szCs w:val="16"/>
                              </w:rPr>
                            </w:pPr>
                            <w:proofErr w:type="spellStart"/>
                            <w:r w:rsidRPr="00A02C3A">
                              <w:rPr>
                                <w:i/>
                                <w:iCs/>
                                <w:sz w:val="16"/>
                                <w:szCs w:val="16"/>
                              </w:rPr>
                              <w:t>Projenizden</w:t>
                            </w:r>
                            <w:proofErr w:type="spellEnd"/>
                            <w:r w:rsidRPr="00A02C3A">
                              <w:rPr>
                                <w:i/>
                                <w:iCs/>
                                <w:sz w:val="16"/>
                                <w:szCs w:val="16"/>
                              </w:rPr>
                              <w:t xml:space="preserve"> </w:t>
                            </w:r>
                            <w:proofErr w:type="spellStart"/>
                            <w:r w:rsidRPr="00A02C3A">
                              <w:rPr>
                                <w:i/>
                                <w:iCs/>
                                <w:sz w:val="16"/>
                                <w:szCs w:val="16"/>
                              </w:rPr>
                              <w:t>kimler</w:t>
                            </w:r>
                            <w:proofErr w:type="spellEnd"/>
                            <w:r w:rsidRPr="00A02C3A">
                              <w:rPr>
                                <w:i/>
                                <w:iCs/>
                                <w:sz w:val="16"/>
                                <w:szCs w:val="16"/>
                              </w:rPr>
                              <w:t xml:space="preserve"> </w:t>
                            </w:r>
                            <w:proofErr w:type="spellStart"/>
                            <w:r w:rsidRPr="00A02C3A">
                              <w:rPr>
                                <w:i/>
                                <w:iCs/>
                                <w:sz w:val="16"/>
                                <w:szCs w:val="16"/>
                              </w:rPr>
                              <w:t>etkileniyor</w:t>
                            </w:r>
                            <w:proofErr w:type="spellEnd"/>
                            <w:r w:rsidRPr="00A02C3A">
                              <w:rPr>
                                <w:i/>
                                <w:iCs/>
                                <w:sz w:val="16"/>
                                <w:szCs w:val="16"/>
                              </w:rPr>
                              <w:t>?</w:t>
                            </w:r>
                          </w:p>
                        </w:txbxContent>
                      </v:textbox>
                    </v:shape>
                  </w:pict>
                </mc:Fallback>
              </mc:AlternateContent>
            </w:r>
          </w:p>
        </w:tc>
      </w:tr>
      <w:tr w:rsidR="00544806" w:rsidRPr="0012545A" w14:paraId="1A7EE378" w14:textId="77777777" w:rsidTr="00E6136D">
        <w:tc>
          <w:tcPr>
            <w:tcW w:w="1271" w:type="dxa"/>
            <w:vMerge/>
          </w:tcPr>
          <w:p w14:paraId="453E26D5" w14:textId="77777777" w:rsidR="001D40C0" w:rsidRPr="0012545A" w:rsidRDefault="001D40C0" w:rsidP="00300ECE">
            <w:pPr>
              <w:spacing w:before="60" w:after="60"/>
              <w:rPr>
                <w:rFonts w:ascii="Franklin Gothic Book" w:hAnsi="Franklin Gothic Book"/>
                <w:b/>
                <w:bCs/>
                <w:sz w:val="20"/>
                <w:szCs w:val="20"/>
                <w:lang w:val="tr-TR"/>
              </w:rPr>
            </w:pPr>
          </w:p>
        </w:tc>
        <w:tc>
          <w:tcPr>
            <w:tcW w:w="3282" w:type="dxa"/>
            <w:vMerge/>
          </w:tcPr>
          <w:p w14:paraId="7C6497A3" w14:textId="77777777" w:rsidR="001D40C0" w:rsidRPr="0012545A" w:rsidRDefault="001D40C0" w:rsidP="00300ECE">
            <w:pPr>
              <w:spacing w:before="60" w:after="60"/>
              <w:rPr>
                <w:rFonts w:ascii="Franklin Gothic Book" w:hAnsi="Franklin Gothic Book"/>
                <w:sz w:val="20"/>
                <w:szCs w:val="20"/>
                <w:highlight w:val="yellow"/>
                <w:lang w:val="tr-TR"/>
              </w:rPr>
            </w:pPr>
          </w:p>
        </w:tc>
        <w:tc>
          <w:tcPr>
            <w:tcW w:w="4656" w:type="dxa"/>
          </w:tcPr>
          <w:p w14:paraId="3A1A3563" w14:textId="7379D5DC" w:rsidR="001D40C0" w:rsidRPr="0012545A" w:rsidRDefault="00E7471F" w:rsidP="00E6136D">
            <w:pPr>
              <w:spacing w:before="60" w:after="60"/>
              <w:jc w:val="center"/>
              <w:rPr>
                <w:rFonts w:ascii="Franklin Gothic Book" w:hAnsi="Franklin Gothic Book"/>
                <w:sz w:val="20"/>
                <w:szCs w:val="20"/>
                <w:highlight w:val="yellow"/>
                <w:lang w:val="tr-TR"/>
              </w:rPr>
            </w:pPr>
            <w:r w:rsidRPr="0012545A">
              <w:rPr>
                <w:rFonts w:ascii="Franklin Gothic Book" w:hAnsi="Franklin Gothic Book"/>
                <w:b/>
                <w:bCs/>
                <w:noProof/>
                <w:sz w:val="24"/>
                <w:szCs w:val="24"/>
                <w:lang w:val="tr-TR"/>
              </w:rPr>
              <mc:AlternateContent>
                <mc:Choice Requires="wps">
                  <w:drawing>
                    <wp:anchor distT="0" distB="0" distL="114300" distR="114300" simplePos="0" relativeHeight="251668480" behindDoc="0" locked="0" layoutInCell="1" allowOverlap="1" wp14:anchorId="56FD5B0D" wp14:editId="514B565E">
                      <wp:simplePos x="0" y="0"/>
                      <wp:positionH relativeFrom="column">
                        <wp:posOffset>2089785</wp:posOffset>
                      </wp:positionH>
                      <wp:positionV relativeFrom="paragraph">
                        <wp:posOffset>868468</wp:posOffset>
                      </wp:positionV>
                      <wp:extent cx="448733" cy="228600"/>
                      <wp:effectExtent l="0" t="0" r="8890" b="12700"/>
                      <wp:wrapNone/>
                      <wp:docPr id="27" name="Metin Kutusu 27"/>
                      <wp:cNvGraphicFramePr/>
                      <a:graphic xmlns:a="http://schemas.openxmlformats.org/drawingml/2006/main">
                        <a:graphicData uri="http://schemas.microsoft.com/office/word/2010/wordprocessingShape">
                          <wps:wsp>
                            <wps:cNvSpPr txBox="1"/>
                            <wps:spPr>
                              <a:xfrm>
                                <a:off x="0" y="0"/>
                                <a:ext cx="448733" cy="2286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5DD4EBB" w14:textId="77777777" w:rsidR="00E7471F" w:rsidRDefault="00E7471F" w:rsidP="00E7471F">
                                  <w:r>
                                    <w:rPr>
                                      <w:rFonts w:cstheme="minorHAnsi"/>
                                      <w:sz w:val="15"/>
                                      <w:szCs w:val="15"/>
                                      <w:lang w:val="tr-TR"/>
                                    </w:rPr>
                                    <w:t>Kapat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D5B0D" id="Metin Kutusu 27" o:spid="_x0000_s1028" type="#_x0000_t202" style="position:absolute;left:0;text-align:left;margin-left:164.55pt;margin-top:68.4pt;width:35.3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" fillcolor="#4472c4 [3204]" strokecolor="#1f3763 [1604]" strokeweight="1pt">
                      <v:textbox>
                        <w:txbxContent>
                          <w:p w14:paraId="25DD4EBB" w14:textId="77777777" w:rsidR="00E7471F" w:rsidRDefault="00E7471F" w:rsidP="00E7471F">
                            <w:r>
                              <w:rPr>
                                <w:rFonts w:cstheme="minorHAnsi"/>
                                <w:sz w:val="15"/>
                                <w:szCs w:val="15"/>
                                <w:lang w:val="tr-TR"/>
                              </w:rPr>
                              <w:t>Kapat</w:t>
                            </w:r>
                          </w:p>
                        </w:txbxContent>
                      </v:textbox>
                    </v:shape>
                  </w:pict>
                </mc:Fallback>
              </mc:AlternateContent>
            </w:r>
            <w:r w:rsidRPr="0012545A">
              <w:rPr>
                <w:rFonts w:ascii="Franklin Gothic Book" w:hAnsi="Franklin Gothic Book"/>
                <w:b/>
                <w:bCs/>
                <w:noProof/>
                <w:sz w:val="24"/>
                <w:szCs w:val="24"/>
                <w:lang w:val="tr-TR"/>
              </w:rPr>
              <mc:AlternateContent>
                <mc:Choice Requires="wps">
                  <w:drawing>
                    <wp:anchor distT="0" distB="0" distL="114300" distR="114300" simplePos="0" relativeHeight="251666432" behindDoc="0" locked="0" layoutInCell="1" allowOverlap="1" wp14:anchorId="33173016" wp14:editId="52FF115E">
                      <wp:simplePos x="0" y="0"/>
                      <wp:positionH relativeFrom="column">
                        <wp:posOffset>194522</wp:posOffset>
                      </wp:positionH>
                      <wp:positionV relativeFrom="paragraph">
                        <wp:posOffset>139065</wp:posOffset>
                      </wp:positionV>
                      <wp:extent cx="2413000" cy="685800"/>
                      <wp:effectExtent l="0" t="0" r="0" b="0"/>
                      <wp:wrapNone/>
                      <wp:docPr id="29" name="Metin Kutusu 29"/>
                      <wp:cNvGraphicFramePr/>
                      <a:graphic xmlns:a="http://schemas.openxmlformats.org/drawingml/2006/main">
                        <a:graphicData uri="http://schemas.microsoft.com/office/word/2010/wordprocessingShape">
                          <wps:wsp>
                            <wps:cNvSpPr txBox="1"/>
                            <wps:spPr>
                              <a:xfrm>
                                <a:off x="0" y="0"/>
                                <a:ext cx="2413000" cy="685800"/>
                              </a:xfrm>
                              <a:prstGeom prst="rect">
                                <a:avLst/>
                              </a:prstGeom>
                              <a:solidFill>
                                <a:schemeClr val="lt1"/>
                              </a:solidFill>
                              <a:ln w="6350">
                                <a:noFill/>
                              </a:ln>
                            </wps:spPr>
                            <wps:txbx>
                              <w:txbxContent>
                                <w:p w14:paraId="5888FF58" w14:textId="77777777" w:rsidR="00E7471F" w:rsidRPr="00E7471F" w:rsidRDefault="00E7471F" w:rsidP="00E7471F">
                                  <w:pPr>
                                    <w:rPr>
                                      <w:rFonts w:cstheme="minorHAnsi"/>
                                      <w:sz w:val="13"/>
                                      <w:szCs w:val="13"/>
                                      <w:lang w:val="tr-TR"/>
                                    </w:rPr>
                                  </w:pPr>
                                  <w:r w:rsidRPr="00E7471F">
                                    <w:rPr>
                                      <w:rFonts w:cstheme="minorHAnsi"/>
                                      <w:sz w:val="13"/>
                                      <w:szCs w:val="13"/>
                                      <w:lang w:val="tr-TR"/>
                                    </w:rPr>
                                    <w:t>İnsanlar projenizden doğrudan ya da dolaylı olarak olumlu ya da olumsuz etkilenebilir. Proje onların arazilerini, doğal kaynaklarını veya su kaynaklarını etkileyebilir; hayatlarında kısa veya uzun vadeli bir rahatsızlık yaratabilir; potansiyel iş fırsatları veya ulaşım veya enerjiye erişim gibi gelişmiş bir hizmet sunabilir.</w:t>
                                  </w:r>
                                </w:p>
                                <w:p w14:paraId="1AB8C038" w14:textId="77777777" w:rsidR="00E7471F" w:rsidRDefault="00E7471F" w:rsidP="00E7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73016" id="Metin Kutusu 29" o:spid="_x0000_s1029" type="#_x0000_t202" style="position:absolute;left:0;text-align:left;margin-left:15.3pt;margin-top:10.95pt;width:190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" fillcolor="white [3201]" stroked="f" strokeweight=".5pt">
                      <v:textbox>
                        <w:txbxContent>
                          <w:p w14:paraId="5888FF58" w14:textId="77777777" w:rsidR="00E7471F" w:rsidRPr="00E7471F" w:rsidRDefault="00E7471F" w:rsidP="00E7471F">
                            <w:pPr>
                              <w:rPr>
                                <w:rFonts w:cstheme="minorHAnsi"/>
                                <w:sz w:val="13"/>
                                <w:szCs w:val="13"/>
                                <w:lang w:val="tr-TR"/>
                              </w:rPr>
                            </w:pPr>
                            <w:r w:rsidRPr="00E7471F">
                              <w:rPr>
                                <w:rFonts w:cstheme="minorHAnsi"/>
                                <w:sz w:val="13"/>
                                <w:szCs w:val="13"/>
                                <w:lang w:val="tr-TR"/>
                              </w:rPr>
                              <w:t>İnsanlar projenizden doğrudan ya da dolaylı olarak olumlu ya da olumsuz etkilenebilir. Proje onların arazilerini, doğal kaynaklarını veya su kaynaklarını etkileyebilir; hayatlarında kısa veya uzun vadeli bir rahatsızlık yaratabilir; potansiyel iş fırsatları veya ulaşım veya enerjiye erişim gibi gelişmiş bir hizmet sunabilir.</w:t>
                            </w:r>
                          </w:p>
                          <w:p w14:paraId="1AB8C038" w14:textId="77777777" w:rsidR="00E7471F" w:rsidRDefault="00E7471F" w:rsidP="00E7471F"/>
                        </w:txbxContent>
                      </v:textbox>
                    </v:shape>
                  </w:pict>
                </mc:Fallback>
              </mc:AlternateContent>
            </w:r>
            <w:r w:rsidR="000E5DA9" w:rsidRPr="0012545A">
              <w:rPr>
                <w:rFonts w:ascii="Franklin Gothic Book" w:hAnsi="Franklin Gothic Book"/>
                <w:noProof/>
                <w:sz w:val="20"/>
                <w:szCs w:val="20"/>
                <w:highlight w:val="yellow"/>
                <w:lang w:val="tr-TR"/>
              </w:rPr>
              <w:drawing>
                <wp:inline distT="0" distB="0" distL="0" distR="0" wp14:anchorId="1DBB9DC4" wp14:editId="107A85F6">
                  <wp:extent cx="2676525" cy="1207135"/>
                  <wp:effectExtent l="0" t="0" r="9525" b="0"/>
                  <wp:docPr id="577903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676525" cy="1207135"/>
                          </a:xfrm>
                          <a:prstGeom prst="rect">
                            <a:avLst/>
                          </a:prstGeom>
                          <a:noFill/>
                        </pic:spPr>
                      </pic:pic>
                    </a:graphicData>
                  </a:graphic>
                </wp:inline>
              </w:drawing>
            </w:r>
          </w:p>
        </w:tc>
      </w:tr>
      <w:tr w:rsidR="00544806" w:rsidRPr="0012545A" w14:paraId="27AF48DF" w14:textId="77777777" w:rsidTr="00E6136D">
        <w:tc>
          <w:tcPr>
            <w:tcW w:w="1271" w:type="dxa"/>
          </w:tcPr>
          <w:p w14:paraId="131F2EF0" w14:textId="2A37F1EC" w:rsidR="00EA3922" w:rsidRPr="0012545A" w:rsidRDefault="001D40C0" w:rsidP="00300ECE">
            <w:pPr>
              <w:spacing w:before="60" w:after="60"/>
              <w:rPr>
                <w:rFonts w:ascii="Franklin Gothic Book" w:hAnsi="Franklin Gothic Book"/>
                <w:b/>
                <w:bCs/>
                <w:sz w:val="20"/>
                <w:szCs w:val="20"/>
                <w:lang w:val="tr-TR"/>
              </w:rPr>
            </w:pPr>
            <w:r w:rsidRPr="0012545A">
              <w:rPr>
                <w:rFonts w:ascii="Franklin Gothic Book" w:hAnsi="Franklin Gothic Book"/>
                <w:b/>
                <w:bCs/>
                <w:sz w:val="20"/>
                <w:szCs w:val="20"/>
                <w:lang w:val="tr-TR"/>
              </w:rPr>
              <w:t>D</w:t>
            </w:r>
            <w:r w:rsidR="00D42B57" w:rsidRPr="0012545A">
              <w:rPr>
                <w:rFonts w:ascii="Franklin Gothic Book" w:hAnsi="Franklin Gothic Book"/>
                <w:b/>
                <w:bCs/>
                <w:sz w:val="20"/>
                <w:szCs w:val="20"/>
                <w:lang w:val="tr-TR"/>
              </w:rPr>
              <w:t>oğrudan web bağlantıları</w:t>
            </w:r>
          </w:p>
        </w:tc>
        <w:tc>
          <w:tcPr>
            <w:tcW w:w="3282" w:type="dxa"/>
          </w:tcPr>
          <w:p w14:paraId="2E5874F9" w14:textId="383AE24C" w:rsidR="00EA3922" w:rsidRPr="0012545A" w:rsidRDefault="00157C55" w:rsidP="00300ECE">
            <w:pPr>
              <w:spacing w:before="60" w:after="60"/>
              <w:rPr>
                <w:rFonts w:ascii="Franklin Gothic Book" w:hAnsi="Franklin Gothic Book"/>
                <w:sz w:val="20"/>
                <w:szCs w:val="20"/>
                <w:lang w:val="tr-TR"/>
              </w:rPr>
            </w:pPr>
            <w:r w:rsidRPr="0012545A">
              <w:rPr>
                <w:rFonts w:ascii="Franklin Gothic Book" w:hAnsi="Franklin Gothic Book"/>
                <w:sz w:val="20"/>
                <w:szCs w:val="20"/>
                <w:lang w:val="tr-TR"/>
              </w:rPr>
              <w:t xml:space="preserve">Birkaç web bağlantısı sizi doğrudan harici bir siteye yönlendirir. Bunlar, kare ve ok simgeli altı çizili metinle gösterilir. </w:t>
            </w:r>
            <w:r w:rsidR="00814C00" w:rsidRPr="0012545A">
              <w:rPr>
                <w:rFonts w:ascii="Franklin Gothic Book" w:hAnsi="Franklin Gothic Book"/>
                <w:sz w:val="20"/>
                <w:szCs w:val="20"/>
                <w:lang w:val="tr-TR"/>
              </w:rPr>
              <w:t xml:space="preserve">Not: </w:t>
            </w:r>
            <w:r w:rsidRPr="0012545A">
              <w:rPr>
                <w:rFonts w:ascii="Franklin Gothic Book" w:hAnsi="Franklin Gothic Book"/>
                <w:i/>
                <w:iCs/>
                <w:sz w:val="20"/>
                <w:szCs w:val="20"/>
                <w:lang w:val="tr-TR"/>
              </w:rPr>
              <w:t>Bağlantılar kullanıcıları kurs sayfalarından uzaklaştırır.</w:t>
            </w:r>
          </w:p>
        </w:tc>
        <w:tc>
          <w:tcPr>
            <w:tcW w:w="4656" w:type="dxa"/>
            <w:vAlign w:val="center"/>
          </w:tcPr>
          <w:p w14:paraId="128C33E3" w14:textId="7A83F918" w:rsidR="00EA3922" w:rsidRPr="0012545A" w:rsidRDefault="00E7471F" w:rsidP="00A90CDC">
            <w:pPr>
              <w:spacing w:before="60" w:after="60"/>
              <w:jc w:val="center"/>
              <w:rPr>
                <w:rFonts w:ascii="Franklin Gothic Book" w:hAnsi="Franklin Gothic Book"/>
                <w:sz w:val="20"/>
                <w:szCs w:val="20"/>
                <w:highlight w:val="yellow"/>
                <w:lang w:val="tr-TR"/>
              </w:rPr>
            </w:pPr>
            <w:r w:rsidRPr="0012545A">
              <w:rPr>
                <w:rFonts w:cstheme="minorHAnsi"/>
                <w:noProof/>
                <w:sz w:val="16"/>
                <w:szCs w:val="16"/>
                <w:lang w:val="tr-TR"/>
              </w:rPr>
              <mc:AlternateContent>
                <mc:Choice Requires="wps">
                  <w:drawing>
                    <wp:anchor distT="0" distB="0" distL="114300" distR="114300" simplePos="0" relativeHeight="251671552" behindDoc="0" locked="0" layoutInCell="1" allowOverlap="1" wp14:anchorId="1B6491E1" wp14:editId="0213FFD2">
                      <wp:simplePos x="0" y="0"/>
                      <wp:positionH relativeFrom="column">
                        <wp:posOffset>524510</wp:posOffset>
                      </wp:positionH>
                      <wp:positionV relativeFrom="paragraph">
                        <wp:posOffset>77470</wp:posOffset>
                      </wp:positionV>
                      <wp:extent cx="1456055" cy="287655"/>
                      <wp:effectExtent l="0" t="0" r="4445" b="4445"/>
                      <wp:wrapNone/>
                      <wp:docPr id="31" name="Metin Kutusu 31"/>
                      <wp:cNvGraphicFramePr/>
                      <a:graphic xmlns:a="http://schemas.openxmlformats.org/drawingml/2006/main">
                        <a:graphicData uri="http://schemas.microsoft.com/office/word/2010/wordprocessingShape">
                          <wps:wsp>
                            <wps:cNvSpPr txBox="1"/>
                            <wps:spPr>
                              <a:xfrm>
                                <a:off x="0" y="0"/>
                                <a:ext cx="1456055" cy="287655"/>
                              </a:xfrm>
                              <a:prstGeom prst="rect">
                                <a:avLst/>
                              </a:prstGeom>
                              <a:solidFill>
                                <a:schemeClr val="lt1"/>
                              </a:solidFill>
                              <a:ln w="6350">
                                <a:noFill/>
                              </a:ln>
                            </wps:spPr>
                            <wps:txbx>
                              <w:txbxContent>
                                <w:p w14:paraId="0E3748ED" w14:textId="77777777" w:rsidR="00E7471F" w:rsidRPr="00E7471F" w:rsidRDefault="00E7471F" w:rsidP="00E7471F">
                                  <w:pPr>
                                    <w:rPr>
                                      <w:rFonts w:cstheme="minorHAnsi"/>
                                      <w:sz w:val="18"/>
                                      <w:szCs w:val="18"/>
                                    </w:rPr>
                                  </w:pPr>
                                  <w:r w:rsidRPr="00E7471F">
                                    <w:rPr>
                                      <w:rFonts w:cstheme="minorHAnsi"/>
                                      <w:sz w:val="18"/>
                                      <w:szCs w:val="18"/>
                                      <w:u w:val="single"/>
                                    </w:rPr>
                                    <w:t xml:space="preserve">EBRD web </w:t>
                                  </w:r>
                                  <w:proofErr w:type="spellStart"/>
                                  <w:r w:rsidRPr="00E7471F">
                                    <w:rPr>
                                      <w:rFonts w:cstheme="minorHAnsi"/>
                                      <w:sz w:val="18"/>
                                      <w:szCs w:val="18"/>
                                      <w:u w:val="single"/>
                                    </w:rPr>
                                    <w:t>sitesi</w:t>
                                  </w:r>
                                  <w:proofErr w:type="spellEnd"/>
                                  <w:r w:rsidRPr="00E7471F">
                                    <w:rPr>
                                      <w:rFonts w:cstheme="minorHAnsi"/>
                                      <w:sz w:val="18"/>
                                      <w:szCs w:val="18"/>
                                    </w:rPr>
                                    <w:t xml:space="preserve"> </w:t>
                                  </w:r>
                                  <w:proofErr w:type="spellStart"/>
                                  <w:r w:rsidRPr="00E7471F">
                                    <w:rPr>
                                      <w:rFonts w:cstheme="minorHAnsi"/>
                                      <w:sz w:val="18"/>
                                      <w:szCs w:val="18"/>
                                    </w:rPr>
                                    <w:t>aracılığıyla</w:t>
                                  </w:r>
                                  <w:proofErr w:type="spellEnd"/>
                                </w:p>
                                <w:p w14:paraId="79F55FB8" w14:textId="77777777" w:rsidR="00E7471F" w:rsidRDefault="00E7471F" w:rsidP="00E7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91E1" id="Metin Kutusu 31" o:spid="_x0000_s1030" type="#_x0000_t202" style="position:absolute;left:0;text-align:left;margin-left:41.3pt;margin-top:6.1pt;width:114.65pt;height:2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" fillcolor="white [3201]" stroked="f" strokeweight=".5pt">
                      <v:textbox>
                        <w:txbxContent>
                          <w:p w14:paraId="0E3748ED" w14:textId="77777777" w:rsidR="00E7471F" w:rsidRPr="00E7471F" w:rsidRDefault="00E7471F" w:rsidP="00E7471F">
                            <w:pPr>
                              <w:rPr>
                                <w:rFonts w:cstheme="minorHAnsi"/>
                                <w:sz w:val="18"/>
                                <w:szCs w:val="18"/>
                              </w:rPr>
                            </w:pPr>
                            <w:r w:rsidRPr="00E7471F">
                              <w:rPr>
                                <w:rFonts w:cstheme="minorHAnsi"/>
                                <w:sz w:val="18"/>
                                <w:szCs w:val="18"/>
                                <w:u w:val="single"/>
                              </w:rPr>
                              <w:t xml:space="preserve">EBRD web </w:t>
                            </w:r>
                            <w:proofErr w:type="spellStart"/>
                            <w:r w:rsidRPr="00E7471F">
                              <w:rPr>
                                <w:rFonts w:cstheme="minorHAnsi"/>
                                <w:sz w:val="18"/>
                                <w:szCs w:val="18"/>
                                <w:u w:val="single"/>
                              </w:rPr>
                              <w:t>sitesi</w:t>
                            </w:r>
                            <w:proofErr w:type="spellEnd"/>
                            <w:r w:rsidRPr="00E7471F">
                              <w:rPr>
                                <w:rFonts w:cstheme="minorHAnsi"/>
                                <w:sz w:val="18"/>
                                <w:szCs w:val="18"/>
                              </w:rPr>
                              <w:t xml:space="preserve"> </w:t>
                            </w:r>
                            <w:proofErr w:type="spellStart"/>
                            <w:r w:rsidRPr="00E7471F">
                              <w:rPr>
                                <w:rFonts w:cstheme="minorHAnsi"/>
                                <w:sz w:val="18"/>
                                <w:szCs w:val="18"/>
                              </w:rPr>
                              <w:t>aracılığıyla</w:t>
                            </w:r>
                            <w:proofErr w:type="spellEnd"/>
                          </w:p>
                          <w:p w14:paraId="79F55FB8" w14:textId="77777777" w:rsidR="00E7471F" w:rsidRDefault="00E7471F" w:rsidP="00E7471F"/>
                        </w:txbxContent>
                      </v:textbox>
                    </v:shape>
                  </w:pict>
                </mc:Fallback>
              </mc:AlternateContent>
            </w:r>
            <w:r w:rsidR="001D40C0" w:rsidRPr="0012545A">
              <w:rPr>
                <w:rFonts w:ascii="Franklin Gothic Book" w:hAnsi="Franklin Gothic Book"/>
                <w:noProof/>
                <w:lang w:val="tr-TR"/>
              </w:rPr>
              <w:drawing>
                <wp:inline distT="0" distB="0" distL="0" distR="0" wp14:anchorId="14E38C24" wp14:editId="61DD7025">
                  <wp:extent cx="1550035" cy="261653"/>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a:extLst>
                              <a:ext uri="{28A0092B-C50C-407E-A947-70E740481C1C}">
                                <a14:useLocalDpi xmlns:a14="http://schemas.microsoft.com/office/drawing/2010/main" val="0"/>
                              </a:ext>
                            </a:extLst>
                          </a:blip>
                          <a:srcRect l="68127" t="21785" b="-2"/>
                          <a:stretch/>
                        </pic:blipFill>
                        <pic:spPr bwMode="auto">
                          <a:xfrm>
                            <a:off x="0" y="0"/>
                            <a:ext cx="1833991" cy="30958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2867248" w14:textId="77777777" w:rsidR="00EA3922" w:rsidRPr="0012545A" w:rsidRDefault="00EA3922" w:rsidP="00CF1CE8">
      <w:pPr>
        <w:jc w:val="both"/>
        <w:rPr>
          <w:rFonts w:ascii="Franklin Gothic Book" w:hAnsi="Franklin Gothic Book"/>
          <w:lang w:val="tr-TR"/>
        </w:rPr>
      </w:pPr>
    </w:p>
    <w:p w14:paraId="57EE87FF" w14:textId="48A2E18B" w:rsidR="00C62330" w:rsidRPr="0012545A" w:rsidRDefault="00157C55" w:rsidP="00E6136D">
      <w:pPr>
        <w:pStyle w:val="Balk2"/>
        <w:keepNext w:val="0"/>
        <w:keepLines w:val="0"/>
        <w:spacing w:before="360" w:after="120"/>
        <w:jc w:val="both"/>
        <w:rPr>
          <w:rFonts w:ascii="Franklin Gothic Book" w:hAnsi="Franklin Gothic Book"/>
          <w:b/>
          <w:bCs/>
          <w:color w:val="auto"/>
          <w:sz w:val="24"/>
          <w:szCs w:val="24"/>
          <w:lang w:val="tr-TR"/>
        </w:rPr>
      </w:pPr>
      <w:bookmarkStart w:id="3" w:name="_Toc133826662"/>
      <w:r w:rsidRPr="0012545A">
        <w:rPr>
          <w:rFonts w:ascii="Franklin Gothic Book" w:hAnsi="Franklin Gothic Book"/>
          <w:b/>
          <w:bCs/>
          <w:color w:val="auto"/>
          <w:sz w:val="24"/>
          <w:szCs w:val="24"/>
          <w:lang w:val="tr-TR"/>
        </w:rPr>
        <w:lastRenderedPageBreak/>
        <w:t>Değerlendirmenin tamamlanması</w:t>
      </w:r>
    </w:p>
    <w:p w14:paraId="73AC655D" w14:textId="04163E85" w:rsidR="00122BC1" w:rsidRPr="0012545A" w:rsidRDefault="00157C55" w:rsidP="00E6136D">
      <w:pPr>
        <w:jc w:val="both"/>
        <w:rPr>
          <w:rFonts w:ascii="Franklin Gothic Book" w:hAnsi="Franklin Gothic Book"/>
          <w:lang w:val="tr-TR"/>
        </w:rPr>
      </w:pPr>
      <w:r w:rsidRPr="0012545A">
        <w:rPr>
          <w:rFonts w:ascii="Franklin Gothic Book" w:hAnsi="Franklin Gothic Book"/>
          <w:lang w:val="tr-TR"/>
        </w:rPr>
        <w:t>Kurs sonunda değerlendirme yapılır. Amaç, kursiyerlerin temel kavramları anlamalarını ve problemler üzerinde düşünme yeteneklerini test etmektir. Kursiyerlerin on adet çoktan seçmeli soruyu yanıtlamaları gerekmektedir. Bazı soruların tek cevabı, bazılarının birden fazla cevabı vardır.</w:t>
      </w:r>
      <w:r w:rsidR="00C62330" w:rsidRPr="0012545A">
        <w:rPr>
          <w:rFonts w:ascii="Franklin Gothic Book" w:hAnsi="Franklin Gothic Book"/>
          <w:lang w:val="tr-TR"/>
        </w:rPr>
        <w:t xml:space="preserve"> </w:t>
      </w:r>
    </w:p>
    <w:p w14:paraId="1CB2E3FD" w14:textId="53DB4C7F" w:rsidR="00E14E3B" w:rsidRPr="0012545A" w:rsidRDefault="00157C55" w:rsidP="00E6136D">
      <w:pPr>
        <w:jc w:val="both"/>
        <w:rPr>
          <w:rFonts w:ascii="Franklin Gothic Book" w:hAnsi="Franklin Gothic Book"/>
          <w:lang w:val="tr-TR"/>
        </w:rPr>
      </w:pPr>
      <w:r w:rsidRPr="0012545A">
        <w:rPr>
          <w:rFonts w:ascii="Franklin Gothic Book" w:hAnsi="Franklin Gothic Book"/>
          <w:lang w:val="tr-TR"/>
        </w:rPr>
        <w:t xml:space="preserve">Kursiyerin değerlendirmeyi geçebilmesi için en az </w:t>
      </w:r>
      <w:proofErr w:type="gramStart"/>
      <w:r w:rsidRPr="0012545A">
        <w:rPr>
          <w:rFonts w:ascii="Franklin Gothic Book" w:hAnsi="Franklin Gothic Book"/>
          <w:lang w:val="tr-TR"/>
        </w:rPr>
        <w:t>%80</w:t>
      </w:r>
      <w:proofErr w:type="gramEnd"/>
      <w:r w:rsidRPr="0012545A">
        <w:rPr>
          <w:rFonts w:ascii="Franklin Gothic Book" w:hAnsi="Franklin Gothic Book"/>
          <w:lang w:val="tr-TR"/>
        </w:rPr>
        <w:t xml:space="preserve"> doğru not alması gerekir. En fazla 5 denemeye izin verilir. Kursiyer </w:t>
      </w:r>
      <w:proofErr w:type="gramStart"/>
      <w:r w:rsidRPr="0012545A">
        <w:rPr>
          <w:rFonts w:ascii="Franklin Gothic Book" w:hAnsi="Franklin Gothic Book"/>
          <w:lang w:val="tr-TR"/>
        </w:rPr>
        <w:t>%80</w:t>
      </w:r>
      <w:proofErr w:type="gramEnd"/>
      <w:r w:rsidRPr="0012545A">
        <w:rPr>
          <w:rFonts w:ascii="Franklin Gothic Book" w:hAnsi="Franklin Gothic Book"/>
          <w:lang w:val="tr-TR"/>
        </w:rPr>
        <w:t xml:space="preserve"> geçme notuna ulaştığında otomatik olarak sertifika gönderilir. Sertifikaya ayrıca ‘Kurslarım’ sayfasından da erişilebilir.</w:t>
      </w:r>
    </w:p>
    <w:bookmarkEnd w:id="3"/>
    <w:p w14:paraId="3B9BFE3A" w14:textId="0EF81556" w:rsidR="00EE6BD0" w:rsidRPr="0012545A" w:rsidRDefault="00157C55" w:rsidP="00C24D2C">
      <w:pPr>
        <w:pStyle w:val="Balk2"/>
        <w:spacing w:before="360" w:after="120"/>
        <w:jc w:val="both"/>
        <w:rPr>
          <w:rFonts w:ascii="Franklin Gothic Book" w:hAnsi="Franklin Gothic Book"/>
          <w:b/>
          <w:bCs/>
          <w:color w:val="auto"/>
          <w:sz w:val="24"/>
          <w:szCs w:val="24"/>
          <w:lang w:val="tr-TR"/>
        </w:rPr>
      </w:pPr>
      <w:r w:rsidRPr="0012545A">
        <w:rPr>
          <w:rFonts w:ascii="Franklin Gothic Book" w:hAnsi="Franklin Gothic Book"/>
          <w:b/>
          <w:bCs/>
          <w:color w:val="auto"/>
          <w:sz w:val="24"/>
          <w:szCs w:val="24"/>
          <w:lang w:val="tr-TR"/>
        </w:rPr>
        <w:t>Ekiplerinizi desteklemek</w:t>
      </w:r>
    </w:p>
    <w:p w14:paraId="22A229EC" w14:textId="50C93B52" w:rsidR="001067C0" w:rsidRPr="0012545A" w:rsidRDefault="00157C55" w:rsidP="00A90CDC">
      <w:pPr>
        <w:keepNext/>
        <w:keepLines/>
        <w:jc w:val="both"/>
        <w:rPr>
          <w:rFonts w:ascii="Franklin Gothic Book" w:hAnsi="Franklin Gothic Book"/>
          <w:lang w:val="tr-TR"/>
        </w:rPr>
      </w:pPr>
      <w:r w:rsidRPr="0012545A">
        <w:rPr>
          <w:rFonts w:ascii="Franklin Gothic Book" w:hAnsi="Franklin Gothic Book"/>
          <w:lang w:val="tr-TR"/>
        </w:rPr>
        <w:t>Yöneticiler, zamanı önceden planlayarak, herkesin ne yapması gerektiğini anlamasını sağlayarak, teşvik ederek ve süreç boyunca geri bildirim alarak ekiplerini mümkün olduğunca desteklemelidir.</w:t>
      </w:r>
      <w:r w:rsidR="00302621" w:rsidRPr="0012545A">
        <w:rPr>
          <w:rFonts w:ascii="Franklin Gothic Book" w:hAnsi="Franklin Gothic Book"/>
          <w:lang w:val="tr-TR"/>
        </w:rPr>
        <w:t xml:space="preserve"> </w:t>
      </w:r>
    </w:p>
    <w:p w14:paraId="4A589F31" w14:textId="517F007D" w:rsidR="00302621" w:rsidRPr="0012545A" w:rsidRDefault="004D41E1" w:rsidP="00A90CDC">
      <w:pPr>
        <w:keepNext/>
        <w:keepLines/>
        <w:jc w:val="both"/>
        <w:rPr>
          <w:rFonts w:ascii="Franklin Gothic Book" w:hAnsi="Franklin Gothic Book"/>
          <w:lang w:val="tr-TR"/>
        </w:rPr>
      </w:pPr>
      <w:r w:rsidRPr="0012545A">
        <w:rPr>
          <w:rFonts w:ascii="Franklin Gothic Book" w:hAnsi="Franklin Gothic Book"/>
          <w:lang w:val="tr-TR"/>
        </w:rPr>
        <w:t>İşte birkaç özel tavsiye:</w:t>
      </w:r>
    </w:p>
    <w:p w14:paraId="06C20412" w14:textId="2874385A" w:rsidR="00EE6BD0" w:rsidRPr="0012545A" w:rsidRDefault="004D41E1" w:rsidP="00CF1CE8">
      <w:pPr>
        <w:pStyle w:val="ListeParagraf"/>
        <w:numPr>
          <w:ilvl w:val="0"/>
          <w:numId w:val="8"/>
        </w:numPr>
        <w:jc w:val="both"/>
        <w:rPr>
          <w:rFonts w:ascii="Franklin Gothic Book" w:hAnsi="Franklin Gothic Book"/>
          <w:lang w:val="tr-TR"/>
        </w:rPr>
      </w:pPr>
      <w:r w:rsidRPr="0012545A">
        <w:rPr>
          <w:rFonts w:ascii="Franklin Gothic Book" w:hAnsi="Franklin Gothic Book"/>
          <w:lang w:val="tr-TR"/>
        </w:rPr>
        <w:t>Zaman ayırmak ve tüm ekiplerin aynı anda kurs üzerinde çalışmasını sağlamak iyi bir fikirdir; ancak yoğun programlarına uymalarını sağlamanız gerekir.</w:t>
      </w:r>
    </w:p>
    <w:p w14:paraId="75A224F8" w14:textId="53128DD8" w:rsidR="00302621" w:rsidRPr="0012545A" w:rsidRDefault="004D41E1" w:rsidP="00CF1CE8">
      <w:pPr>
        <w:pStyle w:val="ListeParagraf"/>
        <w:numPr>
          <w:ilvl w:val="0"/>
          <w:numId w:val="8"/>
        </w:numPr>
        <w:jc w:val="both"/>
        <w:rPr>
          <w:rFonts w:ascii="Franklin Gothic Book" w:hAnsi="Franklin Gothic Book"/>
          <w:lang w:val="tr-TR"/>
        </w:rPr>
      </w:pPr>
      <w:r w:rsidRPr="0012545A">
        <w:rPr>
          <w:rFonts w:ascii="Franklin Gothic Book" w:hAnsi="Franklin Gothic Book"/>
          <w:lang w:val="tr-TR"/>
        </w:rPr>
        <w:t>Lütfen kullanıcıları kursu kendi hızlarında yapmaları için teşvik edin ve özellikle ilgilerini çeken alanları keşfetmeleri için onları cesaretlendirin. Daha fazla zamana ihtiyaç duyduklarını hissederlerse bunu onlarla konuşun.</w:t>
      </w:r>
    </w:p>
    <w:p w14:paraId="14BBADE9" w14:textId="4C270A54" w:rsidR="00302621" w:rsidRPr="0012545A" w:rsidRDefault="004D41E1" w:rsidP="00CF1CE8">
      <w:pPr>
        <w:pStyle w:val="ListeParagraf"/>
        <w:numPr>
          <w:ilvl w:val="0"/>
          <w:numId w:val="8"/>
        </w:numPr>
        <w:jc w:val="both"/>
        <w:rPr>
          <w:rFonts w:ascii="Franklin Gothic Book" w:hAnsi="Franklin Gothic Book"/>
          <w:lang w:val="tr-TR"/>
        </w:rPr>
      </w:pPr>
      <w:r w:rsidRPr="0012545A">
        <w:rPr>
          <w:rFonts w:ascii="Franklin Gothic Book" w:hAnsi="Franklin Gothic Book"/>
          <w:lang w:val="tr-TR"/>
        </w:rPr>
        <w:t>Her Modülü tamamladıktan sonra bireysel ve kolektif geri bildirimde bulunmalarını teşvik edin.</w:t>
      </w:r>
    </w:p>
    <w:p w14:paraId="189F53DF" w14:textId="5EDA4598" w:rsidR="00EC7CA4" w:rsidRPr="0012545A" w:rsidRDefault="004D41E1" w:rsidP="00CF1CE8">
      <w:pPr>
        <w:pStyle w:val="ListeParagraf"/>
        <w:numPr>
          <w:ilvl w:val="0"/>
          <w:numId w:val="8"/>
        </w:numPr>
        <w:jc w:val="both"/>
        <w:rPr>
          <w:rFonts w:ascii="Franklin Gothic Book" w:hAnsi="Franklin Gothic Book"/>
          <w:lang w:val="tr-TR"/>
        </w:rPr>
      </w:pPr>
      <w:r w:rsidRPr="0012545A">
        <w:rPr>
          <w:rFonts w:ascii="Franklin Gothic Book" w:hAnsi="Franklin Gothic Book"/>
          <w:lang w:val="tr-TR"/>
        </w:rPr>
        <w:t>Kursiyerlerden serbest metin kutularına yazdıklarını ayrı ayrı kaydetmelerini istemek ve daha sonra bu yorumları bireysel veya grup olarak onlarla tartışmak iyi bir fikirdir.</w:t>
      </w:r>
    </w:p>
    <w:p w14:paraId="448DFA25" w14:textId="4CDBBF25" w:rsidR="00111094" w:rsidRPr="0012545A" w:rsidRDefault="0015688F" w:rsidP="00CF1CE8">
      <w:pPr>
        <w:pStyle w:val="ListeParagraf"/>
        <w:numPr>
          <w:ilvl w:val="0"/>
          <w:numId w:val="8"/>
        </w:numPr>
        <w:jc w:val="both"/>
        <w:rPr>
          <w:rFonts w:ascii="Franklin Gothic Book" w:hAnsi="Franklin Gothic Book"/>
          <w:lang w:val="tr-TR"/>
        </w:rPr>
      </w:pPr>
      <w:r w:rsidRPr="0012545A">
        <w:rPr>
          <w:rFonts w:ascii="Franklin Gothic Book" w:hAnsi="Franklin Gothic Book"/>
          <w:lang w:val="tr-TR"/>
        </w:rPr>
        <w:t>Ekibinizin gerçekleştirdiği bireysel öğrenme oturumları arasına ekip alıştırmaları yerleştirmenizi öneririz.</w:t>
      </w:r>
    </w:p>
    <w:p w14:paraId="4D303091" w14:textId="2315E204" w:rsidR="00EE6BD0" w:rsidRPr="0012545A" w:rsidRDefault="0015688F" w:rsidP="00CF1CE8">
      <w:pPr>
        <w:pStyle w:val="ListeParagraf"/>
        <w:numPr>
          <w:ilvl w:val="0"/>
          <w:numId w:val="8"/>
        </w:numPr>
        <w:jc w:val="both"/>
        <w:rPr>
          <w:rFonts w:ascii="Franklin Gothic Book" w:hAnsi="Franklin Gothic Book"/>
          <w:lang w:val="tr-TR"/>
        </w:rPr>
      </w:pPr>
      <w:r w:rsidRPr="0012545A">
        <w:rPr>
          <w:rFonts w:ascii="Franklin Gothic Book" w:hAnsi="Franklin Gothic Book"/>
          <w:lang w:val="tr-TR"/>
        </w:rPr>
        <w:t>Kurs materyali içerisinde kursiyerlerin modüller arasında mola vermelerini teşvik ediyoruz. Bu molaları aldıklarından emin olmalısınız. Eğer bunun uygun olduğunu düşünüyorsanız, aralar sırasında resmi olmayan grup tartışmaları yapabilirsiniz.</w:t>
      </w:r>
    </w:p>
    <w:p w14:paraId="7D5B70DD" w14:textId="569F0DE4" w:rsidR="00EE6BD0" w:rsidRPr="0012545A" w:rsidRDefault="0015688F" w:rsidP="00CF1CE8">
      <w:pPr>
        <w:pStyle w:val="ListeParagraf"/>
        <w:numPr>
          <w:ilvl w:val="0"/>
          <w:numId w:val="8"/>
        </w:numPr>
        <w:jc w:val="both"/>
        <w:rPr>
          <w:rFonts w:ascii="Franklin Gothic Book" w:hAnsi="Franklin Gothic Book"/>
          <w:lang w:val="tr-TR"/>
        </w:rPr>
      </w:pPr>
      <w:r w:rsidRPr="0012545A">
        <w:rPr>
          <w:rFonts w:ascii="Franklin Gothic Book" w:hAnsi="Franklin Gothic Book"/>
          <w:lang w:val="tr-TR"/>
        </w:rPr>
        <w:t>Koruma konusuna büyük önem veriyoruz. Bu konuyu tartışmak için hedefe yönelik bir grup oturumu düzenlemek isteyebilirsiniz ve ekibinizden herhangi bir endişeyi veya önerilen çözümleri kendilerinin, grup halinde veya bireysel olarak paylaşmasını isteyebilirsiniz.</w:t>
      </w:r>
    </w:p>
    <w:p w14:paraId="3097986F" w14:textId="77777777" w:rsidR="00122BC1" w:rsidRPr="0012545A" w:rsidRDefault="00122BC1" w:rsidP="001067C0">
      <w:pPr>
        <w:jc w:val="both"/>
        <w:rPr>
          <w:rFonts w:ascii="Franklin Gothic Book" w:hAnsi="Franklin Gothic Book"/>
          <w:b/>
          <w:bCs/>
          <w:lang w:val="tr-TR"/>
        </w:rPr>
      </w:pPr>
    </w:p>
    <w:p w14:paraId="069E1153" w14:textId="0C362DE2" w:rsidR="001067C0" w:rsidRPr="0012545A" w:rsidRDefault="0015688F" w:rsidP="00CF1CE8">
      <w:pPr>
        <w:jc w:val="both"/>
        <w:rPr>
          <w:rFonts w:ascii="Franklin Gothic Book" w:hAnsi="Franklin Gothic Book"/>
          <w:lang w:val="tr-TR"/>
        </w:rPr>
      </w:pPr>
      <w:r w:rsidRPr="0012545A">
        <w:rPr>
          <w:rFonts w:ascii="Franklin Gothic Book" w:hAnsi="Franklin Gothic Book"/>
          <w:b/>
          <w:bCs/>
          <w:lang w:val="tr-TR"/>
        </w:rPr>
        <w:t>Yöneticilere ve ekip liderlerine kursu kendileri yapmak için zaman ayırmalarını şiddetle tavsiye ediyoruz!</w:t>
      </w:r>
    </w:p>
    <w:p w14:paraId="4FB9F014" w14:textId="77777777" w:rsidR="001067C0" w:rsidRPr="0012545A" w:rsidRDefault="001067C0" w:rsidP="001067C0">
      <w:pPr>
        <w:jc w:val="center"/>
        <w:rPr>
          <w:rFonts w:ascii="Franklin Gothic Book" w:hAnsi="Franklin Gothic Book"/>
          <w:b/>
          <w:bCs/>
          <w:sz w:val="24"/>
          <w:szCs w:val="24"/>
          <w:lang w:val="tr-TR"/>
        </w:rPr>
      </w:pPr>
    </w:p>
    <w:p w14:paraId="3117DE4F" w14:textId="77777777" w:rsidR="001067C0" w:rsidRPr="0012545A" w:rsidRDefault="001067C0" w:rsidP="001067C0">
      <w:pPr>
        <w:jc w:val="center"/>
        <w:rPr>
          <w:rFonts w:ascii="Franklin Gothic Book" w:hAnsi="Franklin Gothic Book"/>
          <w:b/>
          <w:bCs/>
          <w:sz w:val="24"/>
          <w:szCs w:val="24"/>
          <w:lang w:val="tr-TR"/>
        </w:rPr>
      </w:pPr>
    </w:p>
    <w:p w14:paraId="67F413CA" w14:textId="77777777" w:rsidR="001067C0" w:rsidRPr="0012545A" w:rsidRDefault="001067C0" w:rsidP="001067C0">
      <w:pPr>
        <w:jc w:val="center"/>
        <w:rPr>
          <w:rFonts w:ascii="Franklin Gothic Book" w:hAnsi="Franklin Gothic Book"/>
          <w:b/>
          <w:bCs/>
          <w:sz w:val="24"/>
          <w:szCs w:val="24"/>
          <w:lang w:val="tr-TR"/>
        </w:rPr>
      </w:pPr>
    </w:p>
    <w:p w14:paraId="5F7379D3" w14:textId="77777777" w:rsidR="001067C0" w:rsidRPr="0012545A" w:rsidRDefault="001067C0" w:rsidP="001067C0">
      <w:pPr>
        <w:jc w:val="center"/>
        <w:rPr>
          <w:rFonts w:ascii="Franklin Gothic Book" w:hAnsi="Franklin Gothic Book"/>
          <w:b/>
          <w:bCs/>
          <w:sz w:val="24"/>
          <w:szCs w:val="24"/>
          <w:lang w:val="tr-TR"/>
        </w:rPr>
      </w:pPr>
    </w:p>
    <w:p w14:paraId="0E74FCAC" w14:textId="77777777" w:rsidR="001067C0" w:rsidRPr="0012545A" w:rsidRDefault="001067C0" w:rsidP="001067C0">
      <w:pPr>
        <w:jc w:val="center"/>
        <w:rPr>
          <w:rFonts w:ascii="Franklin Gothic Book" w:hAnsi="Franklin Gothic Book"/>
          <w:b/>
          <w:bCs/>
          <w:sz w:val="24"/>
          <w:szCs w:val="24"/>
          <w:lang w:val="tr-TR"/>
        </w:rPr>
      </w:pPr>
    </w:p>
    <w:p w14:paraId="695B07CC" w14:textId="77777777" w:rsidR="001067C0" w:rsidRPr="0012545A" w:rsidRDefault="001067C0" w:rsidP="001067C0">
      <w:pPr>
        <w:jc w:val="center"/>
        <w:rPr>
          <w:rFonts w:ascii="Franklin Gothic Book" w:hAnsi="Franklin Gothic Book"/>
          <w:b/>
          <w:bCs/>
          <w:sz w:val="24"/>
          <w:szCs w:val="24"/>
          <w:lang w:val="tr-TR"/>
        </w:rPr>
      </w:pPr>
    </w:p>
    <w:p w14:paraId="13FABD3E" w14:textId="77777777" w:rsidR="001067C0" w:rsidRPr="0012545A" w:rsidRDefault="001067C0" w:rsidP="001067C0">
      <w:pPr>
        <w:jc w:val="center"/>
        <w:rPr>
          <w:rFonts w:ascii="Franklin Gothic Book" w:hAnsi="Franklin Gothic Book"/>
          <w:b/>
          <w:bCs/>
          <w:sz w:val="24"/>
          <w:szCs w:val="24"/>
          <w:lang w:val="tr-TR"/>
        </w:rPr>
      </w:pPr>
    </w:p>
    <w:p w14:paraId="06F4735D" w14:textId="77777777" w:rsidR="001067C0" w:rsidRPr="0012545A" w:rsidRDefault="001067C0" w:rsidP="001067C0">
      <w:pPr>
        <w:jc w:val="center"/>
        <w:rPr>
          <w:rFonts w:ascii="Franklin Gothic Book" w:hAnsi="Franklin Gothic Book"/>
          <w:b/>
          <w:bCs/>
          <w:sz w:val="24"/>
          <w:szCs w:val="24"/>
          <w:lang w:val="tr-TR"/>
        </w:rPr>
      </w:pPr>
    </w:p>
    <w:p w14:paraId="4DB182F2" w14:textId="77777777" w:rsidR="001067C0" w:rsidRPr="0012545A" w:rsidRDefault="001067C0" w:rsidP="0015688F">
      <w:pPr>
        <w:rPr>
          <w:rFonts w:ascii="Franklin Gothic Book" w:hAnsi="Franklin Gothic Book"/>
          <w:b/>
          <w:bCs/>
          <w:sz w:val="24"/>
          <w:szCs w:val="24"/>
          <w:lang w:val="tr-TR"/>
        </w:rPr>
      </w:pPr>
    </w:p>
    <w:p w14:paraId="57BDCC72" w14:textId="3DB00714" w:rsidR="0015688F" w:rsidRPr="0012545A" w:rsidRDefault="0015688F" w:rsidP="0015688F">
      <w:pPr>
        <w:pBdr>
          <w:top w:val="single" w:sz="4" w:space="1" w:color="auto"/>
          <w:left w:val="single" w:sz="4" w:space="4" w:color="auto"/>
          <w:bottom w:val="single" w:sz="4" w:space="1" w:color="auto"/>
          <w:right w:val="single" w:sz="4" w:space="4" w:color="auto"/>
        </w:pBdr>
        <w:jc w:val="both"/>
        <w:rPr>
          <w:rFonts w:ascii="Franklin Gothic Book" w:hAnsi="Franklin Gothic Book"/>
          <w:lang w:val="tr-TR"/>
        </w:rPr>
      </w:pPr>
      <w:r w:rsidRPr="0012545A">
        <w:rPr>
          <w:rFonts w:ascii="Franklin Gothic Book" w:hAnsi="Franklin Gothic Book"/>
          <w:lang w:val="tr-TR"/>
        </w:rPr>
        <w:lastRenderedPageBreak/>
        <w:t>Materyaller, ne kadar faydalı olduğu ve kendi deneyiminizle nasıl bağlantılı olduğu hakkında herhangi bir yorumunuz veya düşünceniz varsa, lütfen bizimle şu adresten iletişime geçin: ebrdcourse@audire.uk</w:t>
      </w:r>
    </w:p>
    <w:p w14:paraId="6FF4227B" w14:textId="27592029" w:rsidR="001067C0" w:rsidRPr="0012545A" w:rsidRDefault="0015688F" w:rsidP="0015688F">
      <w:pPr>
        <w:pBdr>
          <w:top w:val="single" w:sz="4" w:space="1" w:color="auto"/>
          <w:left w:val="single" w:sz="4" w:space="4" w:color="auto"/>
          <w:bottom w:val="single" w:sz="4" w:space="1" w:color="auto"/>
          <w:right w:val="single" w:sz="4" w:space="4" w:color="auto"/>
        </w:pBdr>
        <w:jc w:val="both"/>
        <w:rPr>
          <w:rFonts w:ascii="Franklin Gothic Book" w:hAnsi="Franklin Gothic Book"/>
          <w:lang w:val="tr-TR"/>
        </w:rPr>
      </w:pPr>
      <w:r w:rsidRPr="0012545A">
        <w:rPr>
          <w:rFonts w:ascii="Franklin Gothic Book" w:hAnsi="Franklin Gothic Book"/>
          <w:lang w:val="tr-TR"/>
        </w:rPr>
        <w:t xml:space="preserve">Kurs, </w:t>
      </w:r>
      <w:proofErr w:type="spellStart"/>
      <w:r w:rsidRPr="0012545A">
        <w:rPr>
          <w:rFonts w:ascii="Franklin Gothic Book" w:hAnsi="Franklin Gothic Book"/>
          <w:lang w:val="tr-TR"/>
        </w:rPr>
        <w:t>EBRD'nin</w:t>
      </w:r>
      <w:proofErr w:type="spellEnd"/>
      <w:r w:rsidRPr="0012545A">
        <w:rPr>
          <w:rFonts w:ascii="Franklin Gothic Book" w:hAnsi="Franklin Gothic Book"/>
          <w:lang w:val="tr-TR"/>
        </w:rPr>
        <w:t xml:space="preserve"> EASST tarafından yönetilen e-öğrenme platformunda düzenlenmektedir. Teknik sorular şu adrese yöneltilebilir: d.sambuk@easst.co.uk</w:t>
      </w:r>
    </w:p>
    <w:p w14:paraId="5001CBCC" w14:textId="2A48720D" w:rsidR="001067C0" w:rsidRPr="0012545A" w:rsidRDefault="001067C0" w:rsidP="00282F08">
      <w:pPr>
        <w:rPr>
          <w:rFonts w:ascii="Franklin Gothic Book" w:hAnsi="Franklin Gothic Book"/>
          <w:b/>
          <w:bCs/>
          <w:sz w:val="24"/>
          <w:szCs w:val="24"/>
          <w:lang w:val="tr-TR"/>
        </w:rPr>
      </w:pPr>
    </w:p>
    <w:p w14:paraId="4571A9EC" w14:textId="240E4D70" w:rsidR="00E7471F" w:rsidRPr="0012545A" w:rsidRDefault="00E7471F" w:rsidP="00282F08">
      <w:pPr>
        <w:rPr>
          <w:rFonts w:cstheme="minorHAnsi"/>
          <w:sz w:val="16"/>
          <w:szCs w:val="16"/>
          <w:lang w:val="tr-TR"/>
        </w:rPr>
      </w:pPr>
    </w:p>
    <w:p w14:paraId="53BD868C" w14:textId="28DF7FEE" w:rsidR="00E7471F" w:rsidRPr="0012545A" w:rsidRDefault="00E7471F" w:rsidP="00282F08">
      <w:pPr>
        <w:rPr>
          <w:rFonts w:cstheme="minorHAnsi"/>
          <w:sz w:val="16"/>
          <w:szCs w:val="16"/>
          <w:lang w:val="tr-TR"/>
        </w:rPr>
      </w:pPr>
    </w:p>
    <w:p w14:paraId="213B837D" w14:textId="158ADCF1" w:rsidR="00E7471F" w:rsidRPr="0012545A" w:rsidRDefault="00E7471F" w:rsidP="00282F08">
      <w:pPr>
        <w:rPr>
          <w:rFonts w:cstheme="minorHAnsi"/>
          <w:sz w:val="16"/>
          <w:szCs w:val="16"/>
          <w:lang w:val="tr-TR"/>
        </w:rPr>
      </w:pPr>
    </w:p>
    <w:p w14:paraId="64280998" w14:textId="77777777" w:rsidR="00E7471F" w:rsidRPr="0012545A" w:rsidRDefault="00E7471F" w:rsidP="00282F08">
      <w:pPr>
        <w:rPr>
          <w:rFonts w:ascii="Franklin Gothic Book" w:hAnsi="Franklin Gothic Book"/>
          <w:b/>
          <w:bCs/>
          <w:sz w:val="24"/>
          <w:szCs w:val="24"/>
          <w:lang w:val="tr-TR"/>
        </w:rPr>
      </w:pPr>
    </w:p>
    <w:p w14:paraId="2C157697" w14:textId="77777777" w:rsidR="00E7471F" w:rsidRPr="0012545A" w:rsidRDefault="00E7471F" w:rsidP="00282F08">
      <w:pPr>
        <w:rPr>
          <w:rFonts w:ascii="Franklin Gothic Book" w:hAnsi="Franklin Gothic Book"/>
          <w:b/>
          <w:bCs/>
          <w:sz w:val="24"/>
          <w:szCs w:val="24"/>
          <w:lang w:val="tr-TR"/>
        </w:rPr>
      </w:pPr>
    </w:p>
    <w:sectPr w:rsidR="00E7471F" w:rsidRPr="0012545A">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ustafa Kemal Coşkun" w:date="2023-11-16T16:58:00Z" w:initials="MC">
    <w:p w14:paraId="7BA00EE3" w14:textId="77777777" w:rsidR="001E3BA2" w:rsidRDefault="001E3BA2" w:rsidP="00DC0717">
      <w:r>
        <w:rPr>
          <w:rStyle w:val="AklamaBavurusu"/>
        </w:rPr>
        <w:annotationRef/>
      </w:r>
      <w:r>
        <w:rPr>
          <w:color w:val="000000"/>
          <w:sz w:val="20"/>
          <w:szCs w:val="20"/>
        </w:rPr>
        <w:t>I think this must be Table 3? In the table below, you have written 2, but I am changing it to 3.</w:t>
      </w:r>
    </w:p>
  </w:comment>
  <w:comment w:id="2" w:author="Mustafa Kemal Coşkun" w:date="2023-11-16T19:39:00Z" w:initials="MC">
    <w:p w14:paraId="4E09A40D" w14:textId="77777777" w:rsidR="003C4899" w:rsidRDefault="003C4899" w:rsidP="00556146">
      <w:r>
        <w:rPr>
          <w:rStyle w:val="AklamaBavurusu"/>
        </w:rPr>
        <w:annotationRef/>
      </w:r>
      <w:r>
        <w:rPr>
          <w:color w:val="000000"/>
          <w:sz w:val="20"/>
          <w:szCs w:val="20"/>
        </w:rPr>
        <w:t>I have also changed the table numbers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A00EE3" w15:done="0"/>
  <w15:commentEx w15:paraId="4E09A4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0C8C5" w16cex:dateUtc="2023-11-16T13:58:00Z"/>
  <w16cex:commentExtensible w16cex:durableId="2900EE6A" w16cex:dateUtc="2023-11-16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00EE3" w16cid:durableId="2900C8C5"/>
  <w16cid:commentId w16cid:paraId="4E09A40D" w16cid:durableId="2900EE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52FB" w14:textId="77777777" w:rsidR="00CB0AF0" w:rsidRDefault="00CB0AF0" w:rsidP="0017433F">
      <w:pPr>
        <w:spacing w:after="0" w:line="240" w:lineRule="auto"/>
      </w:pPr>
      <w:r>
        <w:separator/>
      </w:r>
    </w:p>
  </w:endnote>
  <w:endnote w:type="continuationSeparator" w:id="0">
    <w:p w14:paraId="65642957" w14:textId="77777777" w:rsidR="00CB0AF0" w:rsidRDefault="00CB0AF0" w:rsidP="0017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898521"/>
      <w:docPartObj>
        <w:docPartGallery w:val="Page Numbers (Bottom of Page)"/>
        <w:docPartUnique/>
      </w:docPartObj>
    </w:sdtPr>
    <w:sdtEndPr>
      <w:rPr>
        <w:noProof/>
      </w:rPr>
    </w:sdtEndPr>
    <w:sdtContent>
      <w:p w14:paraId="667ECD9C" w14:textId="2A99F98E" w:rsidR="00300ECE" w:rsidRDefault="00300ECE">
        <w:pPr>
          <w:pStyle w:val="AltBilgi"/>
          <w:jc w:val="right"/>
        </w:pPr>
        <w:r>
          <w:fldChar w:fldCharType="begin"/>
        </w:r>
        <w:r>
          <w:instrText xml:space="preserve"> PAGE   \* MERGEFORMAT </w:instrText>
        </w:r>
        <w:r>
          <w:fldChar w:fldCharType="separate"/>
        </w:r>
        <w:r>
          <w:rPr>
            <w:noProof/>
          </w:rPr>
          <w:t>2</w:t>
        </w:r>
        <w:r>
          <w:rPr>
            <w:noProof/>
          </w:rPr>
          <w:fldChar w:fldCharType="end"/>
        </w:r>
      </w:p>
    </w:sdtContent>
  </w:sdt>
  <w:p w14:paraId="40393C23" w14:textId="77777777" w:rsidR="0017433F" w:rsidRDefault="001743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603B" w14:textId="77777777" w:rsidR="00CB0AF0" w:rsidRDefault="00CB0AF0" w:rsidP="0017433F">
      <w:pPr>
        <w:spacing w:after="0" w:line="240" w:lineRule="auto"/>
      </w:pPr>
      <w:r>
        <w:separator/>
      </w:r>
    </w:p>
  </w:footnote>
  <w:footnote w:type="continuationSeparator" w:id="0">
    <w:p w14:paraId="2AEF5B75" w14:textId="77777777" w:rsidR="00CB0AF0" w:rsidRDefault="00CB0AF0" w:rsidP="0017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AC6"/>
    <w:multiLevelType w:val="hybridMultilevel"/>
    <w:tmpl w:val="4C220FEA"/>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009A5"/>
    <w:multiLevelType w:val="hybridMultilevel"/>
    <w:tmpl w:val="D1C643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504EE2"/>
    <w:multiLevelType w:val="hybridMultilevel"/>
    <w:tmpl w:val="0BF6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C251F"/>
    <w:multiLevelType w:val="hybridMultilevel"/>
    <w:tmpl w:val="EAEAD916"/>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05F8B"/>
    <w:multiLevelType w:val="hybridMultilevel"/>
    <w:tmpl w:val="516E4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652CE4"/>
    <w:multiLevelType w:val="hybridMultilevel"/>
    <w:tmpl w:val="BE92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51F8C"/>
    <w:multiLevelType w:val="hybridMultilevel"/>
    <w:tmpl w:val="EC58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112C"/>
    <w:multiLevelType w:val="hybridMultilevel"/>
    <w:tmpl w:val="0D9C9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594315"/>
    <w:multiLevelType w:val="hybridMultilevel"/>
    <w:tmpl w:val="64B28442"/>
    <w:lvl w:ilvl="0" w:tplc="86EC7B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3339D"/>
    <w:multiLevelType w:val="hybridMultilevel"/>
    <w:tmpl w:val="D46CD3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D2735B"/>
    <w:multiLevelType w:val="hybridMultilevel"/>
    <w:tmpl w:val="C560B19C"/>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B45052"/>
    <w:multiLevelType w:val="hybridMultilevel"/>
    <w:tmpl w:val="64E89284"/>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A1D97"/>
    <w:multiLevelType w:val="hybridMultilevel"/>
    <w:tmpl w:val="5224B4D8"/>
    <w:lvl w:ilvl="0" w:tplc="C88AED96">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6407A21"/>
    <w:multiLevelType w:val="hybridMultilevel"/>
    <w:tmpl w:val="118C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13B73"/>
    <w:multiLevelType w:val="hybridMultilevel"/>
    <w:tmpl w:val="B126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6727A"/>
    <w:multiLevelType w:val="hybridMultilevel"/>
    <w:tmpl w:val="6CF09612"/>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AF41A8"/>
    <w:multiLevelType w:val="hybridMultilevel"/>
    <w:tmpl w:val="C106A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3A62E2"/>
    <w:multiLevelType w:val="hybridMultilevel"/>
    <w:tmpl w:val="075A47DA"/>
    <w:lvl w:ilvl="0" w:tplc="4FB66856">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7D63012"/>
    <w:multiLevelType w:val="hybridMultilevel"/>
    <w:tmpl w:val="E286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404937">
    <w:abstractNumId w:val="6"/>
  </w:num>
  <w:num w:numId="2" w16cid:durableId="721486610">
    <w:abstractNumId w:val="13"/>
  </w:num>
  <w:num w:numId="3" w16cid:durableId="1303929101">
    <w:abstractNumId w:val="14"/>
  </w:num>
  <w:num w:numId="4" w16cid:durableId="924463007">
    <w:abstractNumId w:val="4"/>
  </w:num>
  <w:num w:numId="5" w16cid:durableId="1447314218">
    <w:abstractNumId w:val="10"/>
  </w:num>
  <w:num w:numId="6" w16cid:durableId="1379429672">
    <w:abstractNumId w:val="15"/>
  </w:num>
  <w:num w:numId="7" w16cid:durableId="1442727097">
    <w:abstractNumId w:val="8"/>
  </w:num>
  <w:num w:numId="8" w16cid:durableId="1025402932">
    <w:abstractNumId w:val="1"/>
  </w:num>
  <w:num w:numId="9" w16cid:durableId="368604795">
    <w:abstractNumId w:val="2"/>
  </w:num>
  <w:num w:numId="10" w16cid:durableId="472797506">
    <w:abstractNumId w:val="0"/>
  </w:num>
  <w:num w:numId="11" w16cid:durableId="533426576">
    <w:abstractNumId w:val="16"/>
  </w:num>
  <w:num w:numId="12" w16cid:durableId="1963923751">
    <w:abstractNumId w:val="5"/>
  </w:num>
  <w:num w:numId="13" w16cid:durableId="782843519">
    <w:abstractNumId w:val="11"/>
  </w:num>
  <w:num w:numId="14" w16cid:durableId="1570190543">
    <w:abstractNumId w:val="3"/>
  </w:num>
  <w:num w:numId="15" w16cid:durableId="1862862409">
    <w:abstractNumId w:val="9"/>
  </w:num>
  <w:num w:numId="16" w16cid:durableId="1970239158">
    <w:abstractNumId w:val="18"/>
  </w:num>
  <w:num w:numId="17" w16cid:durableId="1093016162">
    <w:abstractNumId w:val="7"/>
  </w:num>
  <w:num w:numId="18" w16cid:durableId="2025327001">
    <w:abstractNumId w:val="12"/>
  </w:num>
  <w:num w:numId="19" w16cid:durableId="39204966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stafa Kemal Coşkun">
    <w15:presenceInfo w15:providerId="Windows Live" w15:userId="6f2f16ce700a8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4B"/>
    <w:rsid w:val="00060A9D"/>
    <w:rsid w:val="000876F7"/>
    <w:rsid w:val="000A0EAC"/>
    <w:rsid w:val="000A1F2B"/>
    <w:rsid w:val="000E5DA9"/>
    <w:rsid w:val="001067C0"/>
    <w:rsid w:val="00111094"/>
    <w:rsid w:val="00122BC1"/>
    <w:rsid w:val="0012545A"/>
    <w:rsid w:val="001303F6"/>
    <w:rsid w:val="0015688F"/>
    <w:rsid w:val="00157C55"/>
    <w:rsid w:val="0017433F"/>
    <w:rsid w:val="001920EC"/>
    <w:rsid w:val="00193DC0"/>
    <w:rsid w:val="001D0D29"/>
    <w:rsid w:val="001D40C0"/>
    <w:rsid w:val="001D63DC"/>
    <w:rsid w:val="001E1CD6"/>
    <w:rsid w:val="001E3BA2"/>
    <w:rsid w:val="001F596B"/>
    <w:rsid w:val="00217B80"/>
    <w:rsid w:val="00282F08"/>
    <w:rsid w:val="002C7E40"/>
    <w:rsid w:val="002D29ED"/>
    <w:rsid w:val="00300ECE"/>
    <w:rsid w:val="00302621"/>
    <w:rsid w:val="00333707"/>
    <w:rsid w:val="00346254"/>
    <w:rsid w:val="00353558"/>
    <w:rsid w:val="00363782"/>
    <w:rsid w:val="00382A68"/>
    <w:rsid w:val="003949AF"/>
    <w:rsid w:val="003C4899"/>
    <w:rsid w:val="003E31ED"/>
    <w:rsid w:val="003F04D9"/>
    <w:rsid w:val="003F7C7D"/>
    <w:rsid w:val="0041680B"/>
    <w:rsid w:val="00453E1B"/>
    <w:rsid w:val="004A791E"/>
    <w:rsid w:val="004C0B5B"/>
    <w:rsid w:val="004C5479"/>
    <w:rsid w:val="004D41E1"/>
    <w:rsid w:val="004D707B"/>
    <w:rsid w:val="004E03C6"/>
    <w:rsid w:val="004F789D"/>
    <w:rsid w:val="00544806"/>
    <w:rsid w:val="00552164"/>
    <w:rsid w:val="005723D6"/>
    <w:rsid w:val="00572467"/>
    <w:rsid w:val="005E3E9C"/>
    <w:rsid w:val="00622B04"/>
    <w:rsid w:val="00627194"/>
    <w:rsid w:val="0064611F"/>
    <w:rsid w:val="0068424C"/>
    <w:rsid w:val="00686EA2"/>
    <w:rsid w:val="007047E2"/>
    <w:rsid w:val="00714AFF"/>
    <w:rsid w:val="00715C93"/>
    <w:rsid w:val="0073507A"/>
    <w:rsid w:val="00737FDB"/>
    <w:rsid w:val="0075564C"/>
    <w:rsid w:val="00764D10"/>
    <w:rsid w:val="00771CFE"/>
    <w:rsid w:val="007C4F5F"/>
    <w:rsid w:val="007E5C9A"/>
    <w:rsid w:val="007F1412"/>
    <w:rsid w:val="008102E8"/>
    <w:rsid w:val="00814C00"/>
    <w:rsid w:val="00820BC3"/>
    <w:rsid w:val="00830EEA"/>
    <w:rsid w:val="0083313B"/>
    <w:rsid w:val="008542DC"/>
    <w:rsid w:val="00855BFD"/>
    <w:rsid w:val="00861942"/>
    <w:rsid w:val="008F2890"/>
    <w:rsid w:val="00916E00"/>
    <w:rsid w:val="009241A0"/>
    <w:rsid w:val="00924BDD"/>
    <w:rsid w:val="009520E1"/>
    <w:rsid w:val="009705E8"/>
    <w:rsid w:val="009A1BBF"/>
    <w:rsid w:val="009A2442"/>
    <w:rsid w:val="009A5730"/>
    <w:rsid w:val="009B3FDC"/>
    <w:rsid w:val="009E2B32"/>
    <w:rsid w:val="009E7E76"/>
    <w:rsid w:val="009F3DDB"/>
    <w:rsid w:val="00A02C3A"/>
    <w:rsid w:val="00A22FF2"/>
    <w:rsid w:val="00A575B1"/>
    <w:rsid w:val="00A90CDC"/>
    <w:rsid w:val="00AB0158"/>
    <w:rsid w:val="00AB47BE"/>
    <w:rsid w:val="00AE5FB6"/>
    <w:rsid w:val="00AF3697"/>
    <w:rsid w:val="00B161CE"/>
    <w:rsid w:val="00B31169"/>
    <w:rsid w:val="00B5274B"/>
    <w:rsid w:val="00B75DD5"/>
    <w:rsid w:val="00BB6E21"/>
    <w:rsid w:val="00BE7668"/>
    <w:rsid w:val="00C24D2C"/>
    <w:rsid w:val="00C2787F"/>
    <w:rsid w:val="00C546B6"/>
    <w:rsid w:val="00C57732"/>
    <w:rsid w:val="00C62330"/>
    <w:rsid w:val="00C700A0"/>
    <w:rsid w:val="00C70FA2"/>
    <w:rsid w:val="00CA1EB5"/>
    <w:rsid w:val="00CB0AF0"/>
    <w:rsid w:val="00CB53A4"/>
    <w:rsid w:val="00CC3404"/>
    <w:rsid w:val="00CE5F6A"/>
    <w:rsid w:val="00CF1CE8"/>
    <w:rsid w:val="00CF279F"/>
    <w:rsid w:val="00D42B57"/>
    <w:rsid w:val="00D53941"/>
    <w:rsid w:val="00D94E9E"/>
    <w:rsid w:val="00DA6070"/>
    <w:rsid w:val="00DB0C9C"/>
    <w:rsid w:val="00DE5231"/>
    <w:rsid w:val="00E14E3B"/>
    <w:rsid w:val="00E15424"/>
    <w:rsid w:val="00E6136D"/>
    <w:rsid w:val="00E6575E"/>
    <w:rsid w:val="00E70806"/>
    <w:rsid w:val="00E7471F"/>
    <w:rsid w:val="00EA3922"/>
    <w:rsid w:val="00EB045D"/>
    <w:rsid w:val="00EC7CA4"/>
    <w:rsid w:val="00EE6BD0"/>
    <w:rsid w:val="00F0263E"/>
    <w:rsid w:val="00F3754E"/>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DD84"/>
  <w15:chartTrackingRefBased/>
  <w15:docId w15:val="{B93133DF-A9C1-4C8B-BB99-598838B4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E6B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EE6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EE6B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EE6B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3404"/>
    <w:pPr>
      <w:ind w:left="720"/>
      <w:contextualSpacing/>
    </w:pPr>
  </w:style>
  <w:style w:type="table" w:styleId="TabloKlavuzu">
    <w:name w:val="Table Grid"/>
    <w:basedOn w:val="NormalTablo"/>
    <w:uiPriority w:val="39"/>
    <w:rsid w:val="00EE6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EE6BD0"/>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EE6BD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EE6BD0"/>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EE6BD0"/>
    <w:rPr>
      <w:rFonts w:asciiTheme="majorHAnsi" w:eastAsiaTheme="majorEastAsia" w:hAnsiTheme="majorHAnsi" w:cstheme="majorBidi"/>
      <w:i/>
      <w:iCs/>
      <w:color w:val="2F5496" w:themeColor="accent1" w:themeShade="BF"/>
    </w:rPr>
  </w:style>
  <w:style w:type="character" w:styleId="AklamaBavurusu">
    <w:name w:val="annotation reference"/>
    <w:basedOn w:val="VarsaylanParagrafYazTipi"/>
    <w:uiPriority w:val="99"/>
    <w:semiHidden/>
    <w:unhideWhenUsed/>
    <w:rsid w:val="00572467"/>
    <w:rPr>
      <w:sz w:val="16"/>
      <w:szCs w:val="16"/>
    </w:rPr>
  </w:style>
  <w:style w:type="paragraph" w:styleId="AklamaMetni">
    <w:name w:val="annotation text"/>
    <w:basedOn w:val="Normal"/>
    <w:link w:val="AklamaMetniChar"/>
    <w:uiPriority w:val="99"/>
    <w:semiHidden/>
    <w:unhideWhenUsed/>
    <w:rsid w:val="0057246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72467"/>
    <w:rPr>
      <w:sz w:val="20"/>
      <w:szCs w:val="20"/>
    </w:rPr>
  </w:style>
  <w:style w:type="paragraph" w:styleId="AklamaKonusu">
    <w:name w:val="annotation subject"/>
    <w:basedOn w:val="AklamaMetni"/>
    <w:next w:val="AklamaMetni"/>
    <w:link w:val="AklamaKonusuChar"/>
    <w:uiPriority w:val="99"/>
    <w:semiHidden/>
    <w:unhideWhenUsed/>
    <w:rsid w:val="00572467"/>
    <w:rPr>
      <w:b/>
      <w:bCs/>
    </w:rPr>
  </w:style>
  <w:style w:type="character" w:customStyle="1" w:styleId="AklamaKonusuChar">
    <w:name w:val="Açıklama Konusu Char"/>
    <w:basedOn w:val="AklamaMetniChar"/>
    <w:link w:val="AklamaKonusu"/>
    <w:uiPriority w:val="99"/>
    <w:semiHidden/>
    <w:rsid w:val="00572467"/>
    <w:rPr>
      <w:b/>
      <w:bCs/>
      <w:sz w:val="20"/>
      <w:szCs w:val="20"/>
    </w:rPr>
  </w:style>
  <w:style w:type="paragraph" w:styleId="stBilgi">
    <w:name w:val="header"/>
    <w:basedOn w:val="Normal"/>
    <w:link w:val="stBilgiChar"/>
    <w:uiPriority w:val="99"/>
    <w:unhideWhenUsed/>
    <w:rsid w:val="0017433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17433F"/>
  </w:style>
  <w:style w:type="paragraph" w:styleId="AltBilgi">
    <w:name w:val="footer"/>
    <w:basedOn w:val="Normal"/>
    <w:link w:val="AltBilgiChar"/>
    <w:uiPriority w:val="99"/>
    <w:unhideWhenUsed/>
    <w:rsid w:val="0017433F"/>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17433F"/>
  </w:style>
  <w:style w:type="character" w:styleId="Gl">
    <w:name w:val="Strong"/>
    <w:basedOn w:val="VarsaylanParagrafYazTipi"/>
    <w:uiPriority w:val="22"/>
    <w:qFormat/>
    <w:rsid w:val="00EC7CA4"/>
    <w:rPr>
      <w:b/>
      <w:bCs/>
    </w:rPr>
  </w:style>
  <w:style w:type="character" w:styleId="Kpr">
    <w:name w:val="Hyperlink"/>
    <w:basedOn w:val="VarsaylanParagrafYazTipi"/>
    <w:uiPriority w:val="99"/>
    <w:unhideWhenUsed/>
    <w:rsid w:val="00C700A0"/>
    <w:rPr>
      <w:color w:val="0563C1" w:themeColor="hyperlink"/>
      <w:u w:val="single"/>
    </w:rPr>
  </w:style>
  <w:style w:type="character" w:styleId="zmlenmeyenBahsetme">
    <w:name w:val="Unresolved Mention"/>
    <w:basedOn w:val="VarsaylanParagrafYazTipi"/>
    <w:uiPriority w:val="99"/>
    <w:semiHidden/>
    <w:unhideWhenUsed/>
    <w:rsid w:val="00C700A0"/>
    <w:rPr>
      <w:color w:val="605E5C"/>
      <w:shd w:val="clear" w:color="auto" w:fill="E1DFDD"/>
    </w:rPr>
  </w:style>
  <w:style w:type="paragraph" w:styleId="TBal">
    <w:name w:val="TOC Heading"/>
    <w:basedOn w:val="Balk1"/>
    <w:next w:val="Normal"/>
    <w:uiPriority w:val="39"/>
    <w:unhideWhenUsed/>
    <w:qFormat/>
    <w:rsid w:val="00A90CDC"/>
    <w:pPr>
      <w:outlineLvl w:val="9"/>
    </w:pPr>
    <w:rPr>
      <w:lang w:val="en-US"/>
    </w:rPr>
  </w:style>
  <w:style w:type="paragraph" w:styleId="T1">
    <w:name w:val="toc 1"/>
    <w:basedOn w:val="Normal"/>
    <w:next w:val="Normal"/>
    <w:autoRedefine/>
    <w:uiPriority w:val="39"/>
    <w:unhideWhenUsed/>
    <w:rsid w:val="00A90CDC"/>
    <w:pPr>
      <w:spacing w:after="100"/>
    </w:pPr>
  </w:style>
  <w:style w:type="paragraph" w:styleId="T2">
    <w:name w:val="toc 2"/>
    <w:basedOn w:val="Normal"/>
    <w:next w:val="Normal"/>
    <w:autoRedefine/>
    <w:uiPriority w:val="39"/>
    <w:unhideWhenUsed/>
    <w:rsid w:val="00A90CD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6FE51-E41D-4586-BAC6-9725B7EF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1702</Words>
  <Characters>9704</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Mustafa Kemal Coşkun</cp:lastModifiedBy>
  <cp:revision>40</cp:revision>
  <dcterms:created xsi:type="dcterms:W3CDTF">2023-11-06T09:56:00Z</dcterms:created>
  <dcterms:modified xsi:type="dcterms:W3CDTF">2023-11-17T12:12:00Z</dcterms:modified>
</cp:coreProperties>
</file>